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6F5C3" w14:textId="133E9817" w:rsidR="00196C01" w:rsidRPr="001F71F9" w:rsidRDefault="003E750C" w:rsidP="001F71F9">
      <w:pPr>
        <w:pStyle w:val="Heading1"/>
        <w:numPr>
          <w:ilvl w:val="0"/>
          <w:numId w:val="0"/>
        </w:numPr>
        <w:ind w:left="890" w:hanging="360"/>
        <w:rPr>
          <w:b w:val="0"/>
        </w:rPr>
      </w:pPr>
      <w:r w:rsidRPr="001F71F9">
        <w:rPr>
          <w:b w:val="0"/>
          <w:szCs w:val="24"/>
        </w:rPr>
        <w:t xml:space="preserve">                                                       </w:t>
      </w:r>
      <w:r w:rsidR="00152F29" w:rsidRPr="001F71F9">
        <w:rPr>
          <w:b w:val="0"/>
          <w:szCs w:val="24"/>
        </w:rPr>
        <w:t xml:space="preserve">                               </w:t>
      </w:r>
      <w:r w:rsidR="00196C01" w:rsidRPr="001F71F9">
        <w:rPr>
          <w:b w:val="0"/>
        </w:rPr>
        <w:t>PATVIRTINTA</w:t>
      </w:r>
    </w:p>
    <w:p w14:paraId="664F01B2" w14:textId="20EEDCB6" w:rsidR="00196C01" w:rsidRPr="00F311D3" w:rsidRDefault="00196C01" w:rsidP="00196C01">
      <w:pPr>
        <w:ind w:left="1296"/>
      </w:pPr>
      <w:r w:rsidRPr="00F311D3">
        <w:t xml:space="preserve">                                                                      </w:t>
      </w:r>
      <w:r w:rsidR="00CC3319">
        <w:t>Dovilų pagrindinės mokyklos</w:t>
      </w:r>
    </w:p>
    <w:p w14:paraId="0000EAED" w14:textId="1E93D941" w:rsidR="00196C01" w:rsidRPr="006E6ED6" w:rsidRDefault="00196C01" w:rsidP="00196C01">
      <w:pPr>
        <w:ind w:left="1296"/>
      </w:pPr>
      <w:r w:rsidRPr="00F05C5E">
        <w:rPr>
          <w:color w:val="FF0000"/>
        </w:rPr>
        <w:t xml:space="preserve">                                                                      </w:t>
      </w:r>
      <w:r w:rsidRPr="006E6ED6">
        <w:t>direktoriaus</w:t>
      </w:r>
      <w:r w:rsidR="008926FF" w:rsidRPr="006E6ED6">
        <w:t xml:space="preserve"> 201</w:t>
      </w:r>
      <w:r w:rsidR="00BC132B" w:rsidRPr="006E6ED6">
        <w:t>9</w:t>
      </w:r>
      <w:r w:rsidRPr="006E6ED6">
        <w:t xml:space="preserve"> m.  rugpjūčio</w:t>
      </w:r>
      <w:r w:rsidR="001F71F9">
        <w:t xml:space="preserve"> 31 </w:t>
      </w:r>
      <w:r w:rsidRPr="006E6ED6">
        <w:t>d.</w:t>
      </w:r>
    </w:p>
    <w:p w14:paraId="3E4130BB" w14:textId="635D6459" w:rsidR="00196C01" w:rsidRPr="006E6ED6" w:rsidRDefault="00196C01" w:rsidP="00196C01">
      <w:pPr>
        <w:ind w:left="1296"/>
        <w:rPr>
          <w:b/>
        </w:rPr>
      </w:pPr>
      <w:r w:rsidRPr="006E6ED6">
        <w:t xml:space="preserve">                                                                      įsakymu Nr. </w:t>
      </w:r>
      <w:r w:rsidR="001F71F9">
        <w:t>V1-23</w:t>
      </w:r>
    </w:p>
    <w:p w14:paraId="65F75D56" w14:textId="77777777" w:rsidR="00196C01" w:rsidRPr="00F311D3" w:rsidRDefault="00196C01" w:rsidP="00196C01">
      <w:pPr>
        <w:rPr>
          <w:b/>
        </w:rPr>
      </w:pPr>
    </w:p>
    <w:p w14:paraId="5DC486FB" w14:textId="02D640AC" w:rsidR="00196C01" w:rsidRPr="00F311D3" w:rsidRDefault="00DB7F96" w:rsidP="00196C01">
      <w:pPr>
        <w:jc w:val="center"/>
        <w:rPr>
          <w:b/>
        </w:rPr>
      </w:pPr>
      <w:r>
        <w:rPr>
          <w:b/>
        </w:rPr>
        <w:t>KLAIPĖDOS R. DOVILŲ PAGRINDINĖS MOKYKLOS</w:t>
      </w:r>
      <w:r w:rsidR="00196C01" w:rsidRPr="00F311D3">
        <w:rPr>
          <w:b/>
        </w:rPr>
        <w:t xml:space="preserve"> 2</w:t>
      </w:r>
      <w:r w:rsidR="008926FF" w:rsidRPr="00F311D3">
        <w:rPr>
          <w:b/>
        </w:rPr>
        <w:t>01</w:t>
      </w:r>
      <w:r w:rsidR="00BC132B">
        <w:rPr>
          <w:b/>
        </w:rPr>
        <w:t>9</w:t>
      </w:r>
      <w:r w:rsidR="008926FF" w:rsidRPr="00F311D3">
        <w:rPr>
          <w:b/>
        </w:rPr>
        <w:t>–20</w:t>
      </w:r>
      <w:r w:rsidR="00BC132B">
        <w:rPr>
          <w:b/>
        </w:rPr>
        <w:t>20</w:t>
      </w:r>
      <w:r w:rsidR="00196C01" w:rsidRPr="00F311D3">
        <w:rPr>
          <w:b/>
        </w:rPr>
        <w:t xml:space="preserve"> M.M.</w:t>
      </w:r>
    </w:p>
    <w:p w14:paraId="577B23BF" w14:textId="77777777" w:rsidR="00196C01" w:rsidRPr="00F311D3" w:rsidRDefault="00196C01" w:rsidP="00196C01">
      <w:pPr>
        <w:jc w:val="center"/>
        <w:rPr>
          <w:b/>
        </w:rPr>
      </w:pPr>
      <w:r w:rsidRPr="00F311D3">
        <w:rPr>
          <w:b/>
        </w:rPr>
        <w:t>UGDYMO PLANAS</w:t>
      </w:r>
    </w:p>
    <w:p w14:paraId="2A174B0D" w14:textId="77777777" w:rsidR="00196C01" w:rsidRPr="00F311D3" w:rsidRDefault="00196C01" w:rsidP="00196C01">
      <w:pPr>
        <w:jc w:val="center"/>
        <w:rPr>
          <w:b/>
        </w:rPr>
      </w:pPr>
    </w:p>
    <w:p w14:paraId="5AA70471" w14:textId="77777777" w:rsidR="005F3A6D" w:rsidRDefault="005F3A6D" w:rsidP="00196C01">
      <w:pPr>
        <w:jc w:val="center"/>
        <w:rPr>
          <w:b/>
        </w:rPr>
      </w:pPr>
      <w:r>
        <w:rPr>
          <w:b/>
        </w:rPr>
        <w:t>I SKYRIUS</w:t>
      </w:r>
    </w:p>
    <w:p w14:paraId="54625145" w14:textId="77777777" w:rsidR="00196C01" w:rsidRPr="00F311D3" w:rsidRDefault="008926FF" w:rsidP="00196C01">
      <w:pPr>
        <w:jc w:val="center"/>
        <w:rPr>
          <w:b/>
        </w:rPr>
      </w:pPr>
      <w:r w:rsidRPr="00F311D3">
        <w:rPr>
          <w:b/>
        </w:rPr>
        <w:t>201</w:t>
      </w:r>
      <w:r w:rsidR="00BC132B">
        <w:rPr>
          <w:b/>
        </w:rPr>
        <w:t>8</w:t>
      </w:r>
      <w:r w:rsidRPr="00F311D3">
        <w:rPr>
          <w:b/>
        </w:rPr>
        <w:t>–201</w:t>
      </w:r>
      <w:r w:rsidR="00BC132B">
        <w:rPr>
          <w:b/>
        </w:rPr>
        <w:t>9</w:t>
      </w:r>
      <w:r w:rsidR="00196C01" w:rsidRPr="00F311D3">
        <w:rPr>
          <w:b/>
        </w:rPr>
        <w:t xml:space="preserve"> M. M. UGDYMO PLANO ĮGYVENDINIMO ANALIZĖ</w:t>
      </w:r>
    </w:p>
    <w:p w14:paraId="5AD4A552" w14:textId="77777777" w:rsidR="00196C01" w:rsidRPr="00F311D3" w:rsidRDefault="00196C01" w:rsidP="00196C01"/>
    <w:p w14:paraId="4D714331" w14:textId="707BAFEB" w:rsidR="00451082" w:rsidRPr="00F311D3" w:rsidRDefault="00D47F95" w:rsidP="00DB7F96">
      <w:r>
        <w:tab/>
      </w:r>
    </w:p>
    <w:p w14:paraId="0AA79455" w14:textId="77777777" w:rsidR="006146B8" w:rsidRDefault="006146B8" w:rsidP="006146B8">
      <w:r w:rsidRPr="002F6BB9">
        <w:t>201</w:t>
      </w:r>
      <w:r>
        <w:t>8–</w:t>
      </w:r>
      <w:r w:rsidRPr="002F6BB9">
        <w:t>201</w:t>
      </w:r>
      <w:r>
        <w:t>9</w:t>
      </w:r>
      <w:r w:rsidRPr="002F6BB9">
        <w:t xml:space="preserve"> m. m. </w:t>
      </w:r>
      <w:r>
        <w:t>siekėme demokratiškesnių tarpusavio santykių, orientuotų į prigimtinių galių atskleidimą, doro, laisvo ir atsakingo už savo poelgius žmogaus ugdymą</w:t>
      </w:r>
      <w:r>
        <w:rPr>
          <w:color w:val="0000FF"/>
        </w:rPr>
        <w:t xml:space="preserve">. </w:t>
      </w:r>
      <w:r>
        <w:t>Teikėme visapusišką pagalbą gabiems, spragų turintiems ir specialiųjų poreikių turintiems mokiniams. Daug dėmesio skyrėme mokinio individualios pažangos, pasiekimų vertinimui ir įsivertinimui, rašto kultūros tobulinimui per visų dalykų pamokas, visi mokiniai turėjo galimybę dalyvauti dailyraščio ir  meninio skaitymo konkursuose, savo darbus eksponuoti parodose, atlikome pradinių klasių skaitymo įgūdžių analizę, kvietėmės į pagalbą mokinių tėvus.</w:t>
      </w:r>
    </w:p>
    <w:p w14:paraId="77022CEF" w14:textId="59F2340E" w:rsidR="006146B8" w:rsidRDefault="006146B8" w:rsidP="006146B8">
      <w:pPr>
        <w:ind w:firstLine="0"/>
      </w:pPr>
      <w:r>
        <w:t xml:space="preserve">2018—2019 m. m. rugsėjo 1 d. mokėsi </w:t>
      </w:r>
      <w:r>
        <w:rPr>
          <w:color w:val="000000" w:themeColor="text1"/>
        </w:rPr>
        <w:t>210</w:t>
      </w:r>
      <w:r>
        <w:t xml:space="preserve"> mokinių. Mokslo metus baigė </w:t>
      </w:r>
      <w:r>
        <w:rPr>
          <w:color w:val="000000" w:themeColor="text1"/>
        </w:rPr>
        <w:t>210</w:t>
      </w:r>
      <w:r>
        <w:t xml:space="preserve"> mokinių. Per mokslo metus į mokyklą atvyko 5, išvyko penki mokiniai. Jie buvo ugdomi pagal Bendrąsias pradinio, pagrindinio, pritaikytas ir individualizuotas pradinio ir pagrindinio ugdymo programas. </w:t>
      </w:r>
    </w:p>
    <w:p w14:paraId="2982C250" w14:textId="77777777" w:rsidR="006146B8" w:rsidRDefault="006146B8" w:rsidP="006146B8">
      <w:r>
        <w:rPr>
          <w:b/>
        </w:rPr>
        <w:t>2018—</w:t>
      </w:r>
      <w:r w:rsidRPr="009475B9">
        <w:rPr>
          <w:b/>
        </w:rPr>
        <w:t>201</w:t>
      </w:r>
      <w:r>
        <w:rPr>
          <w:b/>
        </w:rPr>
        <w:t>9</w:t>
      </w:r>
      <w:r w:rsidRPr="009475B9">
        <w:rPr>
          <w:b/>
        </w:rPr>
        <w:t xml:space="preserve"> m.</w:t>
      </w:r>
      <w:r>
        <w:rPr>
          <w:b/>
        </w:rPr>
        <w:t xml:space="preserve"> </w:t>
      </w:r>
      <w:r w:rsidRPr="009475B9">
        <w:rPr>
          <w:b/>
        </w:rPr>
        <w:t>m. ugdymo rezultatai</w:t>
      </w:r>
      <w:r>
        <w:t xml:space="preserve">: teigiamais visų dalykų </w:t>
      </w:r>
      <w:proofErr w:type="spellStart"/>
      <w:r>
        <w:t>įvertinimais</w:t>
      </w:r>
      <w:proofErr w:type="spellEnd"/>
      <w:r>
        <w:t xml:space="preserve"> mokslo metus baigė </w:t>
      </w:r>
      <w:r w:rsidRPr="005E3A6D">
        <w:rPr>
          <w:b/>
        </w:rPr>
        <w:t>9</w:t>
      </w:r>
      <w:r>
        <w:rPr>
          <w:b/>
        </w:rPr>
        <w:t>5</w:t>
      </w:r>
      <w:r w:rsidRPr="005E3A6D">
        <w:rPr>
          <w:b/>
        </w:rPr>
        <w:t xml:space="preserve"> proc</w:t>
      </w:r>
      <w:r>
        <w:t xml:space="preserve">. visų besimokančių 1–10 klasių mokinių, aukštesniuoju lygiu mokosi 12 (6 proc.), pagrindiniu lygiu –68 (32 proc.), patenkinamu lygiu –121 (58 proc.), 8 (3,8 proc.) mokiniai mokslo metus baigė žemesniuoju lygiu ( 6 mokiniai po papildomojo darbo  perkelti į aukštesnę klasę su vienu ar dviem neigiamais </w:t>
      </w:r>
      <w:proofErr w:type="spellStart"/>
      <w:r>
        <w:t>įvertinimais</w:t>
      </w:r>
      <w:proofErr w:type="spellEnd"/>
      <w:r>
        <w:t xml:space="preserve"> ir 2 mokiniai palikti kartoti 2 ir 9 klasės ugdymo programos).  Pagal </w:t>
      </w:r>
      <w:r w:rsidRPr="00ED61F9">
        <w:rPr>
          <w:b/>
        </w:rPr>
        <w:t>p</w:t>
      </w:r>
      <w:r w:rsidRPr="00360D6E">
        <w:rPr>
          <w:b/>
        </w:rPr>
        <w:t>radinio ugdymo programą</w:t>
      </w:r>
      <w:r>
        <w:t xml:space="preserve"> mokslo metus pradėjo 110 ir  baigė 111 mokinių, jų pažangumas </w:t>
      </w:r>
      <w:r w:rsidRPr="00563B7B">
        <w:rPr>
          <w:b/>
        </w:rPr>
        <w:t>99</w:t>
      </w:r>
      <w:r>
        <w:t xml:space="preserve"> proc. Pradinį išsilavinimą įgijo 21 ketvirtos klasės mokinys (100 proc.). </w:t>
      </w:r>
      <w:r w:rsidRPr="00360D6E">
        <w:rPr>
          <w:b/>
        </w:rPr>
        <w:t>Pagrindinio ugdymo pirmąją dalį</w:t>
      </w:r>
      <w:r>
        <w:t xml:space="preserve"> baigė 19 mokinių (100 proc.) ir 11 iš jų tęsia mokslą gimnazijose. </w:t>
      </w:r>
      <w:r w:rsidRPr="00360D6E">
        <w:rPr>
          <w:b/>
        </w:rPr>
        <w:t>Pagrindin</w:t>
      </w:r>
      <w:r>
        <w:rPr>
          <w:b/>
        </w:rPr>
        <w:t>į išsilavinimą įgijo</w:t>
      </w:r>
      <w:r>
        <w:t xml:space="preserve"> 9 mokiniai (100 proc.). </w:t>
      </w:r>
      <w:r w:rsidRPr="00A97F19">
        <w:rPr>
          <w:b/>
        </w:rPr>
        <w:t>PUPP</w:t>
      </w:r>
      <w:r>
        <w:t xml:space="preserve"> dalyvavo 9 mokiniai.  Lietuvių kalbos įvertinimo vidurkis 4,33 balo, matematikos įvertinimo vidurkis </w:t>
      </w:r>
      <w:r>
        <w:rPr>
          <w:color w:val="000000" w:themeColor="text1"/>
        </w:rPr>
        <w:t xml:space="preserve">5.33 </w:t>
      </w:r>
      <w:r w:rsidRPr="0044516A">
        <w:rPr>
          <w:color w:val="000000" w:themeColor="text1"/>
        </w:rPr>
        <w:t>balo</w:t>
      </w:r>
      <w:r>
        <w:t>. Aštuoni mokiniai tęsia mokslą profesinėse mokyklose, viena – mokosi Gargždų „Vaivorykštės“ gimnazijoje.</w:t>
      </w:r>
    </w:p>
    <w:p w14:paraId="186549B6" w14:textId="77777777" w:rsidR="006146B8" w:rsidRDefault="006146B8" w:rsidP="006146B8">
      <w:r>
        <w:t xml:space="preserve">Bendras mokyklos mokinių lankomumas pagerėjo 13 proc. – 75 proc.   Per mokslo metus mokyklos mokiniai dėl įvairių priežasčių praleido 9450 pamokų (po 45 pamokas kiekvienam). Iš jų dėl ligos – 5908 pamokos (kiekvienam po 28 pamokas), dėl kitų priežasčių 1743 pamokos ( kiekvienam po 8 pamokas), nepateisintos arba praleistos be priežasties -1772 pamokos (kiekvienam po 8 pamokas). Per mokslo metus nė vienos pamokos nepraleido  11 (1-4 kl.- penki  ir viena 6 klasė) mokinių. </w:t>
      </w:r>
    </w:p>
    <w:p w14:paraId="00C98C02" w14:textId="77777777" w:rsidR="006146B8" w:rsidRDefault="006146B8" w:rsidP="006146B8">
      <w:r w:rsidRPr="004B5EC4">
        <w:t>Neformaliajam švietimui 201</w:t>
      </w:r>
      <w:r>
        <w:t>8</w:t>
      </w:r>
      <w:r w:rsidRPr="004B5EC4">
        <w:t>—201</w:t>
      </w:r>
      <w:r>
        <w:t>9</w:t>
      </w:r>
      <w:r w:rsidRPr="004B5EC4">
        <w:t xml:space="preserve"> m. m. buvo skirtos 2</w:t>
      </w:r>
      <w:r>
        <w:t>5</w:t>
      </w:r>
      <w:r w:rsidRPr="004B5EC4">
        <w:t xml:space="preserve"> valandos. Įvairiuose neformaliojo švietimo </w:t>
      </w:r>
      <w:proofErr w:type="spellStart"/>
      <w:r w:rsidRPr="004B5EC4">
        <w:t>užsiėmimuose</w:t>
      </w:r>
      <w:proofErr w:type="spellEnd"/>
      <w:r>
        <w:t xml:space="preserve"> (13</w:t>
      </w:r>
      <w:r w:rsidRPr="004B5EC4">
        <w:t xml:space="preserve">) mokykloje dalyvavo </w:t>
      </w:r>
      <w:r>
        <w:t>105</w:t>
      </w:r>
      <w:r w:rsidRPr="004B5EC4">
        <w:t xml:space="preserve"> mokin</w:t>
      </w:r>
      <w:r>
        <w:t>iai</w:t>
      </w:r>
      <w:r w:rsidRPr="004B5EC4">
        <w:t xml:space="preserve"> (</w:t>
      </w:r>
      <w:r>
        <w:t>49</w:t>
      </w:r>
      <w:r w:rsidRPr="004B5EC4">
        <w:t xml:space="preserve"> proc.), </w:t>
      </w:r>
      <w:r>
        <w:t>66</w:t>
      </w:r>
      <w:r w:rsidRPr="004B5EC4">
        <w:t xml:space="preserve"> mokiniai (</w:t>
      </w:r>
      <w:r>
        <w:t>31</w:t>
      </w:r>
      <w:r w:rsidRPr="004B5EC4">
        <w:t xml:space="preserve"> proc.) rinkosi  kitas neformaliojo švietimo  įstaigas (laisvalaikio centras, Dovilų etninės kultūros centras, sporto, muzikos ir kt. mokyklos). </w:t>
      </w:r>
      <w:r>
        <w:t>19 papildomų valandų buvo skirta</w:t>
      </w:r>
      <w:r w:rsidRPr="004B5EC4">
        <w:t xml:space="preserve"> įvairiems mokinių ugdymo(</w:t>
      </w:r>
      <w:proofErr w:type="spellStart"/>
      <w:r w:rsidRPr="004B5EC4">
        <w:t>si</w:t>
      </w:r>
      <w:proofErr w:type="spellEnd"/>
      <w:r w:rsidRPr="004B5EC4">
        <w:t xml:space="preserve">) poreikiams tenkinti. </w:t>
      </w:r>
      <w:r>
        <w:t>160 mokinių</w:t>
      </w:r>
      <w:r w:rsidRPr="004B5EC4">
        <w:t xml:space="preserve"> rinkosi gilinti dalyko žinias, likviduoti mokymosi spragas, ruoštis olimpiadoms, konkursams, sportiniams renginiams. Mokykla dalyvavo ir dalyvauja projektuose, konkursuose, olimpiadose, konferencijose. Kiekvienais metais dalyvaujame pilietinėje iniciatyvoje „Atmintis gyva, nes liudija“,</w:t>
      </w:r>
      <w:r>
        <w:t xml:space="preserve"> dešimtą</w:t>
      </w:r>
      <w:r w:rsidRPr="004B5EC4">
        <w:t xml:space="preserve"> </w:t>
      </w:r>
      <w:r>
        <w:t>kartą</w:t>
      </w:r>
      <w:r w:rsidRPr="008E10F3">
        <w:t xml:space="preserve"> tarptautiniame projekte ŠMT „Šiau</w:t>
      </w:r>
      <w:r>
        <w:t>rės šalių bibliotekų savaitė“.</w:t>
      </w:r>
      <w:r w:rsidRPr="008E10F3">
        <w:t xml:space="preserve"> </w:t>
      </w:r>
      <w:r>
        <w:t xml:space="preserve">2018 m. pavasarį vykdyto audito metu mokykla dokumentais ir esama padėtimi patvirtino, kad laikosi  </w:t>
      </w:r>
      <w:proofErr w:type="spellStart"/>
      <w:r>
        <w:t>Olweus</w:t>
      </w:r>
      <w:proofErr w:type="spellEnd"/>
      <w:r>
        <w:t xml:space="preserve"> programos standarto reikalavimų, ir yra pripažįstama </w:t>
      </w:r>
      <w:r w:rsidRPr="00467A77">
        <w:rPr>
          <w:b/>
        </w:rPr>
        <w:t xml:space="preserve">OLWEUS mokykla </w:t>
      </w:r>
      <w:r>
        <w:rPr>
          <w:b/>
        </w:rPr>
        <w:t>ketvirtą</w:t>
      </w:r>
      <w:r w:rsidRPr="00467A77">
        <w:rPr>
          <w:b/>
        </w:rPr>
        <w:t xml:space="preserve"> kart</w:t>
      </w:r>
      <w:r w:rsidRPr="008E10F3">
        <w:t>ą</w:t>
      </w:r>
      <w:r>
        <w:t xml:space="preserve">. </w:t>
      </w:r>
      <w:r w:rsidRPr="008E10F3">
        <w:t>OPKUS vykdymą</w:t>
      </w:r>
      <w:r>
        <w:t xml:space="preserve"> tęsiame iki 2020 m. vasaros.  2017 m pavasarį mokykla pripažinta sveikatą stiprinančia mokykla ir 2017–2022  esame numatę eilę priemonių skatinančių sveiką ir saugią aplinką mokiniams ir visai bendruomenei. Dalinomės gerąja patirtimi dalyvaudami respublikiniame forume „Skrydis į sveikatą“ rengėme pranešimus ir paruošėme stendą „Aš noriu, </w:t>
      </w:r>
      <w:r>
        <w:lastRenderedPageBreak/>
        <w:t>turiu ir galiu būti sveikas“, kuriame sudėjome įvairias  mokinių sveikos gyvensenos akimirkas. Daug dėmesio skiriame specialiųjų ugdymo(</w:t>
      </w:r>
      <w:proofErr w:type="spellStart"/>
      <w:r>
        <w:t>si</w:t>
      </w:r>
      <w:proofErr w:type="spellEnd"/>
      <w:r>
        <w:t xml:space="preserve">) poreikių turintiems mokiniams ir  2019 m. pavasarį mokyklos direktorius A. </w:t>
      </w:r>
      <w:proofErr w:type="spellStart"/>
      <w:r>
        <w:t>Grimalis</w:t>
      </w:r>
      <w:proofErr w:type="spellEnd"/>
      <w:r>
        <w:t xml:space="preserve"> ir specialioji pedagogė S. </w:t>
      </w:r>
      <w:proofErr w:type="spellStart"/>
      <w:r>
        <w:t>Venckienė</w:t>
      </w:r>
      <w:proofErr w:type="spellEnd"/>
      <w:r>
        <w:t xml:space="preserve"> dalinosi gerąja patirtimi baigiamojoje metodinėje konferencijoje „Mokykla visiems“ Vilniuje. Kovo mėn. dalinomės </w:t>
      </w:r>
      <w:proofErr w:type="spellStart"/>
      <w:r>
        <w:t>geraja</w:t>
      </w:r>
      <w:proofErr w:type="spellEnd"/>
      <w:r>
        <w:t xml:space="preserve"> patirtimi su Šilutės r. Vilkyčių mokyklos ir Klaipėdos m. S. Dacho progimnazijos pedagogais.  Balandžio mėn. organizavome diskusiją „Įtraukus ugdymas: samprata ir praktika, klausimai ir sprendimai“ su Jungtinių tautų neįgaliųjų teisių komiteto vicepirmininku, profesoriumi J. </w:t>
      </w:r>
      <w:proofErr w:type="spellStart"/>
      <w:r>
        <w:t>Ruškumi</w:t>
      </w:r>
      <w:proofErr w:type="spellEnd"/>
      <w:r>
        <w:t xml:space="preserve">  ir kvietėme dalyvauti  Klaipėdos r. ir Klaipėdos miesto pedagogus.</w:t>
      </w:r>
    </w:p>
    <w:p w14:paraId="0D2B98D4" w14:textId="77777777" w:rsidR="00196C01" w:rsidRPr="00F311D3" w:rsidRDefault="00196C01" w:rsidP="004D6FAC">
      <w:pPr>
        <w:rPr>
          <w:b/>
        </w:rPr>
      </w:pPr>
    </w:p>
    <w:p w14:paraId="02A94207" w14:textId="77777777" w:rsidR="003A0048" w:rsidRPr="00F311D3" w:rsidRDefault="005F3A6D" w:rsidP="003A0048">
      <w:pPr>
        <w:jc w:val="center"/>
        <w:rPr>
          <w:b/>
        </w:rPr>
      </w:pPr>
      <w:r>
        <w:rPr>
          <w:b/>
        </w:rPr>
        <w:t>I</w:t>
      </w:r>
      <w:r w:rsidR="00E964B5" w:rsidRPr="00F311D3">
        <w:rPr>
          <w:b/>
        </w:rPr>
        <w:t xml:space="preserve">I </w:t>
      </w:r>
      <w:r w:rsidR="003A0048" w:rsidRPr="00F311D3">
        <w:rPr>
          <w:b/>
        </w:rPr>
        <w:t>SKYRIUS</w:t>
      </w:r>
    </w:p>
    <w:p w14:paraId="3256B29A" w14:textId="77777777" w:rsidR="00196C01" w:rsidRPr="00F311D3" w:rsidRDefault="003A0048" w:rsidP="00196C01">
      <w:pPr>
        <w:jc w:val="center"/>
        <w:rPr>
          <w:b/>
        </w:rPr>
      </w:pPr>
      <w:r w:rsidRPr="00F311D3">
        <w:rPr>
          <w:b/>
        </w:rPr>
        <w:t xml:space="preserve">BENDROSIOS </w:t>
      </w:r>
      <w:r w:rsidR="00196C01" w:rsidRPr="00F311D3">
        <w:rPr>
          <w:b/>
        </w:rPr>
        <w:t>NUOSTATOS</w:t>
      </w:r>
    </w:p>
    <w:p w14:paraId="430E904B" w14:textId="77777777" w:rsidR="00196C01" w:rsidRPr="00F311D3" w:rsidRDefault="00196C01" w:rsidP="00196C01"/>
    <w:p w14:paraId="20C26FA1" w14:textId="5A6B368D" w:rsidR="00723B19" w:rsidRDefault="00E86095" w:rsidP="00F54D32">
      <w:r>
        <w:t>1</w:t>
      </w:r>
      <w:r w:rsidR="00F54D32">
        <w:t xml:space="preserve">. </w:t>
      </w:r>
      <w:r w:rsidR="00DB7F96">
        <w:t>Mokyklos</w:t>
      </w:r>
      <w:r w:rsidR="00723B19" w:rsidRPr="00F54D32">
        <w:t xml:space="preserve"> ugdymo planas</w:t>
      </w:r>
      <w:r w:rsidR="007F413F">
        <w:t xml:space="preserve"> </w:t>
      </w:r>
      <w:r w:rsidR="00723B19" w:rsidRPr="00F54D32">
        <w:t>201</w:t>
      </w:r>
      <w:r w:rsidR="00723B19">
        <w:t>9</w:t>
      </w:r>
      <w:r w:rsidR="00723B19" w:rsidRPr="00F54D32">
        <w:t>–20</w:t>
      </w:r>
      <w:r w:rsidR="00723B19">
        <w:t>20</w:t>
      </w:r>
      <w:r w:rsidR="00723B19" w:rsidRPr="00F54D32">
        <w:t xml:space="preserve"> m. m. parengtas </w:t>
      </w:r>
      <w:r w:rsidR="00723B19">
        <w:t xml:space="preserve">vadovaujantis </w:t>
      </w:r>
      <w:r w:rsidR="00723B19" w:rsidRPr="00F54D32">
        <w:t>201</w:t>
      </w:r>
      <w:r w:rsidR="00723B19">
        <w:t>9</w:t>
      </w:r>
      <w:r w:rsidR="00723B19" w:rsidRPr="00F54D32">
        <w:t>–20</w:t>
      </w:r>
      <w:r w:rsidR="00723B19">
        <w:t>20</w:t>
      </w:r>
      <w:r w:rsidR="00723B19" w:rsidRPr="00F54D32">
        <w:t xml:space="preserve"> ir 20</w:t>
      </w:r>
      <w:r w:rsidR="00723B19">
        <w:t>20</w:t>
      </w:r>
      <w:r w:rsidR="00723B19" w:rsidRPr="00F54D32">
        <w:t>–20</w:t>
      </w:r>
      <w:r w:rsidR="00723B19">
        <w:t>2</w:t>
      </w:r>
      <w:r w:rsidR="00723B19" w:rsidRPr="00F54D32">
        <w:t>1 mokslo metų pradinio ugdymo programos bendruoju ugdymo planu, patvirtintu Lietuvos Respublikos švietimo ir mokslo ministro 201</w:t>
      </w:r>
      <w:r w:rsidR="00723B19">
        <w:t>9</w:t>
      </w:r>
      <w:r w:rsidR="00723B19" w:rsidRPr="00F54D32">
        <w:t xml:space="preserve"> m. b</w:t>
      </w:r>
      <w:r w:rsidR="00723B19">
        <w:t>alandž</w:t>
      </w:r>
      <w:r w:rsidR="00723B19" w:rsidRPr="00F54D32">
        <w:t xml:space="preserve">io </w:t>
      </w:r>
      <w:r w:rsidR="00723B19">
        <w:t>15</w:t>
      </w:r>
      <w:r w:rsidR="00723B19" w:rsidRPr="00F54D32">
        <w:t xml:space="preserve"> d. įsakymu Nr. V-4</w:t>
      </w:r>
      <w:r w:rsidR="00723B19">
        <w:t>13</w:t>
      </w:r>
      <w:r w:rsidR="00723B19" w:rsidRPr="00F54D32">
        <w:t xml:space="preserve"> ir 201</w:t>
      </w:r>
      <w:r w:rsidR="00723B19">
        <w:t>9</w:t>
      </w:r>
      <w:r w:rsidR="00723B19" w:rsidRPr="00F54D32">
        <w:t>–20</w:t>
      </w:r>
      <w:r w:rsidR="00723B19">
        <w:t>20</w:t>
      </w:r>
      <w:r w:rsidR="00723B19" w:rsidRPr="00F54D32">
        <w:t xml:space="preserve"> ir 20</w:t>
      </w:r>
      <w:r w:rsidR="00723B19">
        <w:t>20</w:t>
      </w:r>
      <w:r w:rsidR="00723B19" w:rsidRPr="00F54D32">
        <w:t>–20</w:t>
      </w:r>
      <w:r w:rsidR="00723B19">
        <w:t>2</w:t>
      </w:r>
      <w:r w:rsidR="00723B19" w:rsidRPr="00F54D32">
        <w:t>1 mokslo metų pagrindinio ir vidurinio ugdymo programų bendraisiais ugdymo planais, patvirtintais Lietuvos Respublikos švietimo ir mokslo ministro 201</w:t>
      </w:r>
      <w:r w:rsidR="00723B19">
        <w:t>9</w:t>
      </w:r>
      <w:r w:rsidR="00723B19" w:rsidRPr="00F54D32">
        <w:t xml:space="preserve"> m. b</w:t>
      </w:r>
      <w:r w:rsidR="00723B19">
        <w:t>alandž</w:t>
      </w:r>
      <w:r w:rsidR="00723B19" w:rsidRPr="00F54D32">
        <w:t xml:space="preserve">io </w:t>
      </w:r>
      <w:r w:rsidR="00723B19">
        <w:t>15</w:t>
      </w:r>
      <w:r w:rsidR="00723B19" w:rsidRPr="00F54D32">
        <w:t xml:space="preserve"> d. įsakymu Nr. V-4</w:t>
      </w:r>
      <w:r w:rsidR="00723B19">
        <w:t>17</w:t>
      </w:r>
      <w:r w:rsidR="00723B19" w:rsidRPr="00F54D32">
        <w:t xml:space="preserve"> ,,Dėl 201</w:t>
      </w:r>
      <w:r w:rsidR="00723B19">
        <w:t>9</w:t>
      </w:r>
      <w:r w:rsidR="00723B19" w:rsidRPr="00F54D32">
        <w:t>–20</w:t>
      </w:r>
      <w:r w:rsidR="00723B19">
        <w:t>20</w:t>
      </w:r>
      <w:r w:rsidR="00723B19" w:rsidRPr="00F54D32">
        <w:t xml:space="preserve"> ir 20</w:t>
      </w:r>
      <w:r w:rsidR="00723B19">
        <w:t>20</w:t>
      </w:r>
      <w:r w:rsidR="00723B19" w:rsidRPr="00F54D32">
        <w:t>–</w:t>
      </w:r>
      <w:r w:rsidR="00723B19">
        <w:t>2021</w:t>
      </w:r>
      <w:r w:rsidR="00723B19" w:rsidRPr="00F54D32">
        <w:t xml:space="preserve"> mokslo metų pagrindinio ir vidurinio ugdymo programų bendrųjų ugdymo planų patvirtinimo“, </w:t>
      </w:r>
      <w:r w:rsidR="00723B19">
        <w:t>Pradinio, pagrindinio, vidurinio ugdymo programų aprašu, patvirtintu Lietuvos Respublikos švietimo ir mokslo ministro 2015 m. gruodžio 21 d. įsakymu Nr. V-1309 „Dėl Pradinio, pagrindinio ir vidurinio ugdymo programų aprašo patvirtinimo“ , Pradinio ir pagrindinio ugdymo bendrosiomis programomis, patvirtintomis Lietuvos Respublikos švietimo ir mokslo ministro 2008 m. rugpjūčio 26 d. įsakymu Nr. ISAK-2433 „Dėl Pradinio ir pagrindinio ugdymo bendrųjų programų patvirtinimo“, Geros mokyklos koncepcija, patvirtinta Lietuvos Respublikos švietimo ir mokslo ministro 2015 m. gruodžio 21 d. įsakymu Nr. V-1308 „Dėl Geros mokyklos koncepcijos patvirtinimo“,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w:t>
      </w:r>
      <w:r w:rsidR="004E73C7">
        <w:t xml:space="preserve">, </w:t>
      </w:r>
      <w:r w:rsidR="004E73C7" w:rsidRPr="00F54D32">
        <w:t>201</w:t>
      </w:r>
      <w:r w:rsidR="004E73C7">
        <w:t>8</w:t>
      </w:r>
      <w:r w:rsidR="004E73C7" w:rsidRPr="00F54D32">
        <w:t>–201</w:t>
      </w:r>
      <w:r w:rsidR="004E73C7">
        <w:t>9</w:t>
      </w:r>
      <w:r w:rsidR="004E73C7" w:rsidRPr="00F54D32">
        <w:t xml:space="preserve"> m. m. ugdymo plano analiz</w:t>
      </w:r>
      <w:r w:rsidR="004E73C7">
        <w:t xml:space="preserve">e, </w:t>
      </w:r>
      <w:r w:rsidR="00A86608">
        <w:t>NMPP rezultatų analize,</w:t>
      </w:r>
      <w:r w:rsidR="00CD5540">
        <w:t xml:space="preserve"> </w:t>
      </w:r>
      <w:r w:rsidR="00CC3319">
        <w:t>mokyklos</w:t>
      </w:r>
      <w:r w:rsidR="004E73C7" w:rsidRPr="00F54D32">
        <w:t xml:space="preserve"> tiksl</w:t>
      </w:r>
      <w:r w:rsidR="004E73C7">
        <w:t>ais</w:t>
      </w:r>
      <w:r w:rsidR="004E73C7" w:rsidRPr="00F54D32">
        <w:t>,</w:t>
      </w:r>
      <w:r w:rsidR="004E73C7">
        <w:t xml:space="preserve"> uždaviniais ir</w:t>
      </w:r>
      <w:r w:rsidR="004E73C7" w:rsidRPr="00F54D32">
        <w:t xml:space="preserve"> mokinių ugdymo(</w:t>
      </w:r>
      <w:proofErr w:type="spellStart"/>
      <w:r w:rsidR="004E73C7" w:rsidRPr="00F54D32">
        <w:t>si</w:t>
      </w:r>
      <w:proofErr w:type="spellEnd"/>
      <w:r w:rsidR="004E73C7" w:rsidRPr="00F54D32">
        <w:t>) poreiki</w:t>
      </w:r>
      <w:r w:rsidR="00A86608">
        <w:t>ai</w:t>
      </w:r>
      <w:r w:rsidR="004E73C7" w:rsidRPr="00F54D32">
        <w:t>s</w:t>
      </w:r>
      <w:r w:rsidR="00A86608">
        <w:t>.</w:t>
      </w:r>
    </w:p>
    <w:p w14:paraId="5E4139EB" w14:textId="3B6FC56A" w:rsidR="00196C01" w:rsidRPr="00E6096C" w:rsidRDefault="00E86095" w:rsidP="00F54D32">
      <w:r>
        <w:t>2</w:t>
      </w:r>
      <w:r w:rsidR="00F54D32">
        <w:t xml:space="preserve">. </w:t>
      </w:r>
      <w:r w:rsidR="00DB7F96">
        <w:t>Mokyklos</w:t>
      </w:r>
      <w:r w:rsidR="00285DC6">
        <w:t xml:space="preserve"> ugdymo plano t</w:t>
      </w:r>
      <w:r w:rsidR="000E28EE" w:rsidRPr="00E6096C">
        <w:t xml:space="preserve">ikslas – </w:t>
      </w:r>
      <w:r w:rsidR="00B046A5">
        <w:t xml:space="preserve">apibrėžti bendruosius ugdymo programų vykdymo reikalavimus mokyklos ugdymo turiniui formuoti ir ugdymo procesui organizuoti, sudarant lygias galimybes kiekvienam mokiniui siekti asmeninės pažangos ir įgyti mokymuisi visą gyvenimą būtinų bendrųjų ir dalykinių kompetencijų. </w:t>
      </w:r>
    </w:p>
    <w:p w14:paraId="0757E2B0" w14:textId="56D3367A" w:rsidR="00196C01" w:rsidRPr="00F54D32" w:rsidRDefault="00E86095" w:rsidP="00F54D32">
      <w:r>
        <w:t>2</w:t>
      </w:r>
      <w:r w:rsidR="00F54D32">
        <w:t xml:space="preserve">.1. </w:t>
      </w:r>
      <w:r w:rsidR="00DB7F96">
        <w:t>Mokyklos</w:t>
      </w:r>
      <w:r w:rsidR="00285DC6">
        <w:t xml:space="preserve"> ugdymo plano u</w:t>
      </w:r>
      <w:r w:rsidR="00196C01" w:rsidRPr="00F54D32">
        <w:t>ždaviniai:</w:t>
      </w:r>
    </w:p>
    <w:p w14:paraId="51A02625" w14:textId="77777777" w:rsidR="00B046A5" w:rsidRDefault="00E86095" w:rsidP="00F54D32">
      <w:r>
        <w:t>2</w:t>
      </w:r>
      <w:r w:rsidR="00F54D32">
        <w:t>.1.</w:t>
      </w:r>
      <w:r>
        <w:t>2</w:t>
      </w:r>
      <w:r w:rsidR="00646FEA">
        <w:t>.</w:t>
      </w:r>
      <w:r w:rsidR="00B046A5">
        <w:t xml:space="preserve"> pateikti ugdymo gaires mokyklos ugdymo turiniui kurti ir jo įgyvendinimą užtikrinančiam mokyklos ugdymo planui parengti; </w:t>
      </w:r>
    </w:p>
    <w:p w14:paraId="07E439BA" w14:textId="77777777" w:rsidR="00ED46B9" w:rsidRPr="00F54D32" w:rsidRDefault="00E86095" w:rsidP="00F54D32">
      <w:r>
        <w:t>2</w:t>
      </w:r>
      <w:r w:rsidR="00B046A5">
        <w:t>.1.</w:t>
      </w:r>
      <w:r>
        <w:t>3</w:t>
      </w:r>
      <w:r w:rsidR="00646FEA">
        <w:t>.</w:t>
      </w:r>
      <w:r w:rsidR="00B046A5">
        <w:t xml:space="preserve"> nurodyti minimalų privalomą pamokų skaičių, skirtą ugdymo </w:t>
      </w:r>
      <w:r w:rsidR="00355C49">
        <w:t>programoms įgyvendinti;</w:t>
      </w:r>
      <w:r w:rsidR="00B046A5">
        <w:t xml:space="preserve"> </w:t>
      </w:r>
    </w:p>
    <w:p w14:paraId="598757B4" w14:textId="238C880B" w:rsidR="00196C01" w:rsidRPr="00F54D32" w:rsidRDefault="00E86095" w:rsidP="00F54D32">
      <w:r>
        <w:t>2</w:t>
      </w:r>
      <w:r w:rsidR="00F54D32">
        <w:t>.1.</w:t>
      </w:r>
      <w:r>
        <w:t>4</w:t>
      </w:r>
      <w:r w:rsidR="00646FEA">
        <w:t xml:space="preserve">. </w:t>
      </w:r>
      <w:r w:rsidR="00276D09">
        <w:t>s</w:t>
      </w:r>
      <w:r w:rsidR="00196C01" w:rsidRPr="00F54D32">
        <w:t xml:space="preserve">udaryti galimybes ugdymo turinį diferencijuoti ir individualizuoti įvairių gebėjimų mokiniams, optimaliai išnaudojant Bendrojo ugdymo plano teikiamas galimybes ir atsižvelgiant į turimas </w:t>
      </w:r>
      <w:r w:rsidR="00CC3319">
        <w:t>Mokyklos</w:t>
      </w:r>
      <w:r w:rsidR="00196C01" w:rsidRPr="00F54D32">
        <w:t xml:space="preserve"> lėšas;</w:t>
      </w:r>
    </w:p>
    <w:p w14:paraId="383C8B01" w14:textId="77777777" w:rsidR="00196C01" w:rsidRPr="00507755" w:rsidRDefault="00E86095" w:rsidP="00F54D32">
      <w:r>
        <w:t>2</w:t>
      </w:r>
      <w:r w:rsidR="00F54D32">
        <w:t>.1.</w:t>
      </w:r>
      <w:r>
        <w:t>5</w:t>
      </w:r>
      <w:r w:rsidR="00646FEA">
        <w:t>.</w:t>
      </w:r>
      <w:r w:rsidR="00F54D32">
        <w:t xml:space="preserve"> </w:t>
      </w:r>
      <w:r w:rsidR="00851550">
        <w:t>o</w:t>
      </w:r>
      <w:r w:rsidR="007E7CC6" w:rsidRPr="00F54D32">
        <w:t>rientuojantis į mokinio sėkmę tikslingai naudoti mokinių poreikiams tenkinti</w:t>
      </w:r>
      <w:r w:rsidR="00D96FF9">
        <w:t xml:space="preserve">,  </w:t>
      </w:r>
      <w:r w:rsidR="00D96FF9" w:rsidRPr="00507755">
        <w:t>mokymosi pagalbai teikti</w:t>
      </w:r>
      <w:r w:rsidR="007E7CC6" w:rsidRPr="00507755">
        <w:t xml:space="preserve"> skirtas valandas;</w:t>
      </w:r>
    </w:p>
    <w:p w14:paraId="05AD6D73" w14:textId="77777777" w:rsidR="00196C01" w:rsidRPr="00F54D32" w:rsidRDefault="00E86095" w:rsidP="00F54D32">
      <w:r>
        <w:t>2</w:t>
      </w:r>
      <w:r w:rsidR="00F54D32">
        <w:t>.1.</w:t>
      </w:r>
      <w:r>
        <w:t>6</w:t>
      </w:r>
      <w:r w:rsidR="00646FEA">
        <w:t>.</w:t>
      </w:r>
      <w:r w:rsidR="00F54D32">
        <w:t xml:space="preserve"> </w:t>
      </w:r>
      <w:r w:rsidR="001E62F7">
        <w:t>i</w:t>
      </w:r>
      <w:r w:rsidR="00196C01" w:rsidRPr="00F54D32">
        <w:t xml:space="preserve">ntegruoti prevencines programas, </w:t>
      </w:r>
      <w:r w:rsidR="007D61A2">
        <w:t xml:space="preserve">ugdyti </w:t>
      </w:r>
      <w:r w:rsidR="00196C01" w:rsidRPr="00F54D32">
        <w:t>bendr</w:t>
      </w:r>
      <w:r w:rsidR="007D61A2">
        <w:t>ąsias</w:t>
      </w:r>
      <w:r w:rsidR="00851550">
        <w:t xml:space="preserve"> </w:t>
      </w:r>
      <w:r w:rsidR="007D61A2">
        <w:t xml:space="preserve">ir dalykines </w:t>
      </w:r>
      <w:r w:rsidR="00196C01" w:rsidRPr="00F54D32">
        <w:t>kompetencij</w:t>
      </w:r>
      <w:r w:rsidR="007D61A2">
        <w:t>as</w:t>
      </w:r>
      <w:r w:rsidR="00196C01" w:rsidRPr="00F54D32">
        <w:t xml:space="preserve">, </w:t>
      </w:r>
      <w:r w:rsidR="00941485" w:rsidRPr="00F54D32">
        <w:t xml:space="preserve">plėtoti </w:t>
      </w:r>
      <w:proofErr w:type="spellStart"/>
      <w:r w:rsidR="00196C01" w:rsidRPr="00F54D32">
        <w:t>tarpdalykinius</w:t>
      </w:r>
      <w:proofErr w:type="spellEnd"/>
      <w:r w:rsidR="00196C01" w:rsidRPr="00F54D32">
        <w:t xml:space="preserve"> ryšius pamokose, </w:t>
      </w:r>
      <w:r w:rsidR="00941485" w:rsidRPr="00F54D32">
        <w:t xml:space="preserve">sieti </w:t>
      </w:r>
      <w:r w:rsidR="00196C01" w:rsidRPr="00F54D32">
        <w:t xml:space="preserve">formalųjį ir neformalųjį ugdymą, </w:t>
      </w:r>
      <w:r w:rsidR="00941485" w:rsidRPr="00F54D32">
        <w:t>skatinti</w:t>
      </w:r>
      <w:r w:rsidR="00196C01" w:rsidRPr="00F54D32">
        <w:t xml:space="preserve"> mokinių saviraišką ir užimtumą;</w:t>
      </w:r>
    </w:p>
    <w:p w14:paraId="694C7E36" w14:textId="77777777" w:rsidR="00196C01" w:rsidRPr="00F54D32" w:rsidRDefault="00E86095" w:rsidP="00F54D32">
      <w:r>
        <w:t>2</w:t>
      </w:r>
      <w:r w:rsidR="00F54D32">
        <w:t>.1.</w:t>
      </w:r>
      <w:r>
        <w:t>7</w:t>
      </w:r>
      <w:r w:rsidR="00646FEA">
        <w:t>.</w:t>
      </w:r>
      <w:r w:rsidR="00F54D32">
        <w:t xml:space="preserve"> </w:t>
      </w:r>
      <w:r w:rsidR="001E62F7">
        <w:t>s</w:t>
      </w:r>
      <w:r w:rsidR="00196C01" w:rsidRPr="00F54D32">
        <w:t>tebėti mokinio pasiekimus ir siekti laiku nustatyti mokinio mokymosi sunkumus, teikti mokymosi pagalbą, atitinkančią mokinio mokymosi galias;</w:t>
      </w:r>
    </w:p>
    <w:p w14:paraId="3692C89E" w14:textId="77777777" w:rsidR="00196C01" w:rsidRPr="00F54D32" w:rsidRDefault="00E86095" w:rsidP="00F54D32">
      <w:r>
        <w:t>2</w:t>
      </w:r>
      <w:r w:rsidR="00F54D32">
        <w:t>.1.</w:t>
      </w:r>
      <w:r>
        <w:t>8</w:t>
      </w:r>
      <w:r w:rsidR="00646FEA">
        <w:t>.</w:t>
      </w:r>
      <w:r w:rsidR="00F54D32">
        <w:t xml:space="preserve"> </w:t>
      </w:r>
      <w:r w:rsidR="001E62F7">
        <w:t>k</w:t>
      </w:r>
      <w:r w:rsidR="00196C01" w:rsidRPr="00F54D32">
        <w:t>ryptingai įgyvendinti socialinių ir emocinių kompetencijų ugdymą.</w:t>
      </w:r>
    </w:p>
    <w:p w14:paraId="38271790" w14:textId="7C54F1B5" w:rsidR="00196C01" w:rsidRDefault="00E86095" w:rsidP="00F54D32">
      <w:r>
        <w:lastRenderedPageBreak/>
        <w:t>3</w:t>
      </w:r>
      <w:r w:rsidR="00F54D32">
        <w:t xml:space="preserve">. </w:t>
      </w:r>
      <w:r w:rsidR="00DB7F96">
        <w:t>Mokyklos</w:t>
      </w:r>
      <w:r w:rsidR="00196C01" w:rsidRPr="00F54D32">
        <w:t xml:space="preserve"> ugdymo planas rengiamas vieneriems mokslo metams, derinamas su Mokyklos taryba ir tvirtinamas direktoriaus įsakymu.</w:t>
      </w:r>
    </w:p>
    <w:p w14:paraId="44ECCFB8" w14:textId="0D37DA2F" w:rsidR="00A32707" w:rsidRDefault="00A32707">
      <w:pPr>
        <w:ind w:firstLine="0"/>
        <w:jc w:val="left"/>
        <w:rPr>
          <w:b/>
        </w:rPr>
      </w:pPr>
    </w:p>
    <w:p w14:paraId="4BE991E5" w14:textId="77777777" w:rsidR="000926D1" w:rsidRPr="00F311D3" w:rsidRDefault="00196C01" w:rsidP="003A0048">
      <w:pPr>
        <w:jc w:val="center"/>
        <w:rPr>
          <w:b/>
        </w:rPr>
      </w:pPr>
      <w:r w:rsidRPr="00F311D3">
        <w:rPr>
          <w:b/>
        </w:rPr>
        <w:t>PIRMASIS SKIRSNI</w:t>
      </w:r>
      <w:r w:rsidR="000926D1" w:rsidRPr="00F311D3">
        <w:rPr>
          <w:b/>
        </w:rPr>
        <w:t>S</w:t>
      </w:r>
    </w:p>
    <w:p w14:paraId="5A8EE60A" w14:textId="77777777" w:rsidR="005F3A6D" w:rsidRPr="00CB79CC" w:rsidRDefault="005F3A6D" w:rsidP="005F3A6D">
      <w:pPr>
        <w:tabs>
          <w:tab w:val="num" w:pos="0"/>
        </w:tabs>
        <w:jc w:val="center"/>
        <w:rPr>
          <w:b/>
        </w:rPr>
      </w:pPr>
      <w:r w:rsidRPr="00CB79CC">
        <w:rPr>
          <w:b/>
        </w:rPr>
        <w:t>MOKSLO METŲ TRUKMĖ. UGDYMO  ORGANIZAVIMAS</w:t>
      </w:r>
    </w:p>
    <w:p w14:paraId="48E16CB5" w14:textId="77777777" w:rsidR="000E28EE" w:rsidRPr="00F311D3" w:rsidRDefault="000E28EE" w:rsidP="003A0048">
      <w:pPr>
        <w:jc w:val="center"/>
        <w:rPr>
          <w:b/>
        </w:rPr>
      </w:pPr>
    </w:p>
    <w:p w14:paraId="0B1449AD" w14:textId="77777777" w:rsidR="007E0075" w:rsidRPr="006E6B58" w:rsidRDefault="00871B72" w:rsidP="00F54D32">
      <w:r>
        <w:t>4</w:t>
      </w:r>
      <w:r w:rsidR="00F54D32">
        <w:t xml:space="preserve">. </w:t>
      </w:r>
      <w:r w:rsidR="00997606">
        <w:t>Ugdymo organizavimas 201</w:t>
      </w:r>
      <w:r w:rsidR="007D61A2">
        <w:t>9</w:t>
      </w:r>
      <w:r w:rsidR="00D96FF9">
        <w:t>–</w:t>
      </w:r>
      <w:r w:rsidR="007E0075" w:rsidRPr="006E6B58">
        <w:t>20</w:t>
      </w:r>
      <w:r w:rsidR="007D61A2">
        <w:t>20</w:t>
      </w:r>
      <w:r w:rsidR="007E0075" w:rsidRPr="006E6B58">
        <w:t xml:space="preserve"> m.</w:t>
      </w:r>
      <w:r w:rsidR="006A021F">
        <w:t xml:space="preserve"> </w:t>
      </w:r>
      <w:r w:rsidR="007E0075" w:rsidRPr="006E6B58">
        <w:t>m.:</w:t>
      </w:r>
    </w:p>
    <w:p w14:paraId="245B373C" w14:textId="77777777" w:rsidR="00F54D32" w:rsidRDefault="00871B72" w:rsidP="00F54D32">
      <w:r>
        <w:t>4</w:t>
      </w:r>
      <w:r w:rsidR="00646FEA">
        <w:t>.1.</w:t>
      </w:r>
      <w:r w:rsidR="00F54D32">
        <w:t xml:space="preserve"> </w:t>
      </w:r>
      <w:r w:rsidR="003778CB" w:rsidRPr="00F54D32">
        <w:t>U</w:t>
      </w:r>
      <w:r w:rsidR="007E0075" w:rsidRPr="00F54D32">
        <w:t xml:space="preserve">gdymo procesas pradedamas rugsėjo </w:t>
      </w:r>
      <w:r w:rsidR="007D61A2">
        <w:t>2</w:t>
      </w:r>
      <w:r w:rsidR="007E0075" w:rsidRPr="00F54D32">
        <w:t xml:space="preserve"> d., baigiamas atitinkamai: </w:t>
      </w:r>
    </w:p>
    <w:p w14:paraId="5A62B3EA" w14:textId="77777777" w:rsidR="00D62C0B" w:rsidRPr="00F54D32" w:rsidRDefault="00D62C0B" w:rsidP="00F54D32"/>
    <w:tbl>
      <w:tblPr>
        <w:tblStyle w:val="TableGrid1"/>
        <w:tblW w:w="0" w:type="auto"/>
        <w:tblLook w:val="04A0" w:firstRow="1" w:lastRow="0" w:firstColumn="1" w:lastColumn="0" w:noHBand="0" w:noVBand="1"/>
      </w:tblPr>
      <w:tblGrid>
        <w:gridCol w:w="2347"/>
        <w:gridCol w:w="3082"/>
        <w:gridCol w:w="4199"/>
      </w:tblGrid>
      <w:tr w:rsidR="007E0075" w:rsidRPr="006E6B58" w14:paraId="46CB3DA6" w14:textId="77777777" w:rsidTr="00A32707">
        <w:tc>
          <w:tcPr>
            <w:tcW w:w="2376" w:type="dxa"/>
          </w:tcPr>
          <w:p w14:paraId="179CFDEA" w14:textId="77777777" w:rsidR="007E0075" w:rsidRPr="006E6B58" w:rsidRDefault="007E0075" w:rsidP="006E6B58">
            <w:pPr>
              <w:ind w:firstLine="0"/>
              <w:jc w:val="center"/>
              <w:rPr>
                <w:rFonts w:ascii="Times New Roman" w:hAnsi="Times New Roman"/>
              </w:rPr>
            </w:pPr>
            <w:r w:rsidRPr="006E6B58">
              <w:rPr>
                <w:rFonts w:ascii="Times New Roman" w:hAnsi="Times New Roman"/>
              </w:rPr>
              <w:t>Klasė</w:t>
            </w:r>
          </w:p>
        </w:tc>
        <w:tc>
          <w:tcPr>
            <w:tcW w:w="7371" w:type="dxa"/>
            <w:gridSpan w:val="2"/>
          </w:tcPr>
          <w:p w14:paraId="7CC5AEAE" w14:textId="77777777" w:rsidR="007E0075" w:rsidRPr="006E6B58" w:rsidRDefault="007E0075" w:rsidP="00D96FF9">
            <w:pPr>
              <w:ind w:firstLine="0"/>
              <w:jc w:val="center"/>
              <w:rPr>
                <w:rFonts w:ascii="Times New Roman" w:hAnsi="Times New Roman"/>
              </w:rPr>
            </w:pPr>
            <w:r w:rsidRPr="006E6B58">
              <w:rPr>
                <w:rFonts w:ascii="Times New Roman" w:hAnsi="Times New Roman"/>
              </w:rPr>
              <w:t>201</w:t>
            </w:r>
            <w:r w:rsidR="007D61A2">
              <w:rPr>
                <w:rFonts w:ascii="Times New Roman" w:hAnsi="Times New Roman"/>
              </w:rPr>
              <w:t>9</w:t>
            </w:r>
            <w:r w:rsidR="00D96FF9">
              <w:rPr>
                <w:rFonts w:ascii="Times New Roman" w:hAnsi="Times New Roman"/>
              </w:rPr>
              <w:t>–</w:t>
            </w:r>
            <w:r w:rsidRPr="006E6B58">
              <w:rPr>
                <w:rFonts w:ascii="Times New Roman" w:hAnsi="Times New Roman"/>
              </w:rPr>
              <w:t>20</w:t>
            </w:r>
            <w:r w:rsidR="007D61A2">
              <w:rPr>
                <w:rFonts w:ascii="Times New Roman" w:hAnsi="Times New Roman"/>
              </w:rPr>
              <w:t>20</w:t>
            </w:r>
            <w:r w:rsidRPr="006E6B58">
              <w:rPr>
                <w:rFonts w:ascii="Times New Roman" w:hAnsi="Times New Roman"/>
              </w:rPr>
              <w:t xml:space="preserve"> m. m.</w:t>
            </w:r>
          </w:p>
        </w:tc>
      </w:tr>
      <w:tr w:rsidR="007E0075" w:rsidRPr="006E6B58" w14:paraId="7F0F2F73" w14:textId="77777777" w:rsidTr="00A32707">
        <w:tc>
          <w:tcPr>
            <w:tcW w:w="2376" w:type="dxa"/>
          </w:tcPr>
          <w:p w14:paraId="7E08EDA1" w14:textId="77777777" w:rsidR="007E0075" w:rsidRPr="006E6B58" w:rsidRDefault="007E0075" w:rsidP="007E0075">
            <w:pPr>
              <w:ind w:firstLine="0"/>
              <w:jc w:val="left"/>
              <w:rPr>
                <w:rFonts w:ascii="Times New Roman" w:hAnsi="Times New Roman"/>
              </w:rPr>
            </w:pPr>
          </w:p>
        </w:tc>
        <w:tc>
          <w:tcPr>
            <w:tcW w:w="3119" w:type="dxa"/>
          </w:tcPr>
          <w:p w14:paraId="37914202" w14:textId="77777777" w:rsidR="007E0075" w:rsidRPr="006E6B58" w:rsidRDefault="007E0075" w:rsidP="007E0075">
            <w:pPr>
              <w:ind w:firstLine="0"/>
              <w:jc w:val="left"/>
              <w:rPr>
                <w:rFonts w:ascii="Times New Roman" w:hAnsi="Times New Roman"/>
              </w:rPr>
            </w:pPr>
            <w:r w:rsidRPr="006E6B58">
              <w:rPr>
                <w:rFonts w:ascii="Times New Roman" w:hAnsi="Times New Roman"/>
                <w:color w:val="000000"/>
              </w:rPr>
              <w:t>Ugdymo proceso pabaiga</w:t>
            </w:r>
          </w:p>
        </w:tc>
        <w:tc>
          <w:tcPr>
            <w:tcW w:w="4252" w:type="dxa"/>
          </w:tcPr>
          <w:p w14:paraId="5A9E1EC4" w14:textId="77777777" w:rsidR="007E0075" w:rsidRPr="006E6B58" w:rsidRDefault="007E0075" w:rsidP="007E0075">
            <w:pPr>
              <w:ind w:firstLine="0"/>
              <w:jc w:val="left"/>
              <w:rPr>
                <w:rFonts w:ascii="Times New Roman" w:hAnsi="Times New Roman"/>
              </w:rPr>
            </w:pPr>
            <w:r w:rsidRPr="006E6B58">
              <w:rPr>
                <w:rFonts w:ascii="Times New Roman" w:hAnsi="Times New Roman"/>
                <w:color w:val="000000"/>
              </w:rPr>
              <w:t>Ugdymo proceso trukmė savaitėmis</w:t>
            </w:r>
            <w:r w:rsidR="000D1D3E">
              <w:rPr>
                <w:rFonts w:ascii="Times New Roman" w:hAnsi="Times New Roman"/>
                <w:color w:val="000000"/>
              </w:rPr>
              <w:t>, dienomis</w:t>
            </w:r>
          </w:p>
        </w:tc>
      </w:tr>
      <w:tr w:rsidR="007E0075" w:rsidRPr="006E6B58" w14:paraId="79E8BB60" w14:textId="77777777" w:rsidTr="00A32707">
        <w:tc>
          <w:tcPr>
            <w:tcW w:w="2376" w:type="dxa"/>
          </w:tcPr>
          <w:p w14:paraId="049C3E59" w14:textId="77777777" w:rsidR="007E0075" w:rsidRPr="006E6B58" w:rsidRDefault="007E0075" w:rsidP="00D96FF9">
            <w:pPr>
              <w:ind w:firstLine="0"/>
              <w:jc w:val="left"/>
              <w:rPr>
                <w:rFonts w:ascii="Times New Roman" w:hAnsi="Times New Roman"/>
              </w:rPr>
            </w:pPr>
            <w:r w:rsidRPr="006E6B58">
              <w:rPr>
                <w:rFonts w:ascii="Times New Roman" w:hAnsi="Times New Roman"/>
              </w:rPr>
              <w:t>1</w:t>
            </w:r>
            <w:r w:rsidR="00D96FF9">
              <w:rPr>
                <w:rFonts w:ascii="Times New Roman" w:hAnsi="Times New Roman"/>
              </w:rPr>
              <w:t>–</w:t>
            </w:r>
            <w:r w:rsidRPr="006E6B58">
              <w:rPr>
                <w:rFonts w:ascii="Times New Roman" w:hAnsi="Times New Roman"/>
              </w:rPr>
              <w:t>4</w:t>
            </w:r>
          </w:p>
        </w:tc>
        <w:tc>
          <w:tcPr>
            <w:tcW w:w="3119" w:type="dxa"/>
          </w:tcPr>
          <w:p w14:paraId="7910A1A3" w14:textId="77777777" w:rsidR="007E0075" w:rsidRPr="006E6B58" w:rsidRDefault="007E0075" w:rsidP="007E0075">
            <w:pPr>
              <w:ind w:firstLine="0"/>
              <w:jc w:val="left"/>
              <w:rPr>
                <w:rFonts w:ascii="Times New Roman" w:hAnsi="Times New Roman"/>
              </w:rPr>
            </w:pPr>
            <w:r w:rsidRPr="006E6B58">
              <w:rPr>
                <w:rFonts w:ascii="Times New Roman" w:hAnsi="Times New Roman"/>
              </w:rPr>
              <w:t>06-</w:t>
            </w:r>
            <w:r w:rsidRPr="00B512CC">
              <w:rPr>
                <w:rFonts w:ascii="Times New Roman" w:hAnsi="Times New Roman"/>
              </w:rPr>
              <w:t>0</w:t>
            </w:r>
            <w:r w:rsidR="00B512CC">
              <w:rPr>
                <w:rFonts w:ascii="Times New Roman" w:hAnsi="Times New Roman"/>
              </w:rPr>
              <w:t>9</w:t>
            </w:r>
          </w:p>
        </w:tc>
        <w:tc>
          <w:tcPr>
            <w:tcW w:w="4252" w:type="dxa"/>
          </w:tcPr>
          <w:p w14:paraId="0E15EB18" w14:textId="77777777" w:rsidR="007E0075" w:rsidRPr="006E6B58" w:rsidRDefault="007E0075" w:rsidP="007E0075">
            <w:pPr>
              <w:ind w:firstLine="0"/>
              <w:jc w:val="left"/>
              <w:rPr>
                <w:rFonts w:ascii="Times New Roman" w:hAnsi="Times New Roman"/>
              </w:rPr>
            </w:pPr>
            <w:r w:rsidRPr="006E6B58">
              <w:rPr>
                <w:rFonts w:ascii="Times New Roman" w:hAnsi="Times New Roman"/>
              </w:rPr>
              <w:t>35</w:t>
            </w:r>
            <w:r w:rsidR="00D96FF9">
              <w:rPr>
                <w:rFonts w:ascii="Times New Roman" w:hAnsi="Times New Roman"/>
              </w:rPr>
              <w:t xml:space="preserve"> </w:t>
            </w:r>
            <w:r w:rsidR="000D1D3E">
              <w:rPr>
                <w:rFonts w:ascii="Times New Roman" w:hAnsi="Times New Roman"/>
              </w:rPr>
              <w:t>(175 u. d.)</w:t>
            </w:r>
          </w:p>
        </w:tc>
      </w:tr>
      <w:tr w:rsidR="007E0075" w:rsidRPr="006E6B58" w14:paraId="67AE9BDF" w14:textId="77777777" w:rsidTr="00A32707">
        <w:tc>
          <w:tcPr>
            <w:tcW w:w="2376" w:type="dxa"/>
          </w:tcPr>
          <w:p w14:paraId="706952E6" w14:textId="2A957C0E" w:rsidR="007E0075" w:rsidRPr="006E6B58" w:rsidRDefault="007E0075" w:rsidP="00C80D65">
            <w:pPr>
              <w:ind w:firstLine="0"/>
              <w:jc w:val="left"/>
              <w:rPr>
                <w:rFonts w:ascii="Times New Roman" w:hAnsi="Times New Roman"/>
              </w:rPr>
            </w:pPr>
            <w:r w:rsidRPr="006E6B58">
              <w:rPr>
                <w:rFonts w:ascii="Times New Roman" w:hAnsi="Times New Roman"/>
              </w:rPr>
              <w:t>5</w:t>
            </w:r>
            <w:r w:rsidR="00D96FF9">
              <w:rPr>
                <w:rFonts w:ascii="Times New Roman" w:hAnsi="Times New Roman"/>
              </w:rPr>
              <w:t>–</w:t>
            </w:r>
            <w:r w:rsidR="00C80D65">
              <w:rPr>
                <w:rFonts w:ascii="Times New Roman" w:hAnsi="Times New Roman"/>
              </w:rPr>
              <w:t>10</w:t>
            </w:r>
          </w:p>
        </w:tc>
        <w:tc>
          <w:tcPr>
            <w:tcW w:w="3119" w:type="dxa"/>
          </w:tcPr>
          <w:p w14:paraId="139E39AB" w14:textId="77777777" w:rsidR="007E0075" w:rsidRPr="006E6B58" w:rsidRDefault="007E0075" w:rsidP="00B512CC">
            <w:pPr>
              <w:ind w:firstLine="0"/>
              <w:jc w:val="left"/>
              <w:rPr>
                <w:rFonts w:ascii="Times New Roman" w:hAnsi="Times New Roman"/>
              </w:rPr>
            </w:pPr>
            <w:r w:rsidRPr="006E6B58">
              <w:rPr>
                <w:rFonts w:ascii="Times New Roman" w:hAnsi="Times New Roman"/>
              </w:rPr>
              <w:t>06-</w:t>
            </w:r>
            <w:r w:rsidRPr="00B512CC">
              <w:rPr>
                <w:rFonts w:ascii="Times New Roman" w:hAnsi="Times New Roman"/>
              </w:rPr>
              <w:t>2</w:t>
            </w:r>
            <w:r w:rsidR="00B512CC" w:rsidRPr="00B512CC">
              <w:rPr>
                <w:rFonts w:ascii="Times New Roman" w:hAnsi="Times New Roman"/>
              </w:rPr>
              <w:t>3</w:t>
            </w:r>
          </w:p>
        </w:tc>
        <w:tc>
          <w:tcPr>
            <w:tcW w:w="4252" w:type="dxa"/>
          </w:tcPr>
          <w:p w14:paraId="38170F31" w14:textId="77777777" w:rsidR="007E0075" w:rsidRPr="006E6B58" w:rsidRDefault="007E0075" w:rsidP="007E0075">
            <w:pPr>
              <w:ind w:firstLine="0"/>
              <w:jc w:val="left"/>
              <w:rPr>
                <w:rFonts w:ascii="Times New Roman" w:hAnsi="Times New Roman"/>
              </w:rPr>
            </w:pPr>
            <w:r w:rsidRPr="006E6B58">
              <w:rPr>
                <w:rFonts w:ascii="Times New Roman" w:hAnsi="Times New Roman"/>
              </w:rPr>
              <w:t>37</w:t>
            </w:r>
            <w:r w:rsidR="00D96FF9">
              <w:rPr>
                <w:rFonts w:ascii="Times New Roman" w:hAnsi="Times New Roman"/>
              </w:rPr>
              <w:t xml:space="preserve"> </w:t>
            </w:r>
            <w:r w:rsidR="000D1D3E">
              <w:rPr>
                <w:rFonts w:ascii="Times New Roman" w:hAnsi="Times New Roman"/>
              </w:rPr>
              <w:t>(185 u. d.)</w:t>
            </w:r>
          </w:p>
        </w:tc>
      </w:tr>
    </w:tbl>
    <w:p w14:paraId="51AE806E" w14:textId="43C500A6" w:rsidR="00CB7329" w:rsidRPr="00CA7495" w:rsidRDefault="00871B72" w:rsidP="00507755">
      <w:pPr>
        <w:spacing w:before="240"/>
      </w:pPr>
      <w:r>
        <w:t>4</w:t>
      </w:r>
      <w:r w:rsidR="00F54D32">
        <w:t xml:space="preserve">.2. </w:t>
      </w:r>
      <w:r w:rsidR="0064238B" w:rsidRPr="00F54D32">
        <w:t>U</w:t>
      </w:r>
      <w:r w:rsidR="00CB7329" w:rsidRPr="00F54D32">
        <w:t>gdymosi procesas pagal pradinio</w:t>
      </w:r>
      <w:r w:rsidR="00344245">
        <w:t xml:space="preserve"> ir pagrindinio</w:t>
      </w:r>
      <w:r w:rsidR="00CB7329" w:rsidRPr="00F54D32">
        <w:t xml:space="preserve"> ugdymo program</w:t>
      </w:r>
      <w:r w:rsidR="00344245">
        <w:t>os pirmąją dalį</w:t>
      </w:r>
      <w:r w:rsidR="00CB7329" w:rsidRPr="00F54D32">
        <w:t xml:space="preserve"> skirstomas pusmečiais. Nustatoma tokia pusmečių </w:t>
      </w:r>
      <w:r w:rsidR="00C80D65">
        <w:t xml:space="preserve">ir trimestrų </w:t>
      </w:r>
      <w:r w:rsidR="00CB7329" w:rsidRPr="00F54D32">
        <w:t>trukmė</w:t>
      </w:r>
      <w:r w:rsidR="00507755">
        <w:t xml:space="preserve"> </w:t>
      </w:r>
      <w:r w:rsidR="00507755" w:rsidRPr="00CA7495">
        <w:t>(žr. UP 9 p.)</w:t>
      </w:r>
      <w:r w:rsidR="00507755" w:rsidRPr="00CA7495">
        <w:softHyphen/>
      </w:r>
      <w:r w:rsidR="00CB7329" w:rsidRPr="00CA7495">
        <w:t>:</w:t>
      </w:r>
    </w:p>
    <w:p w14:paraId="2E81EB15" w14:textId="77777777" w:rsidR="00D62C0B" w:rsidRPr="00F54D32" w:rsidRDefault="00D62C0B" w:rsidP="00F54D32"/>
    <w:tbl>
      <w:tblPr>
        <w:tblStyle w:val="TableGrid"/>
        <w:tblW w:w="0" w:type="auto"/>
        <w:tblLook w:val="04A0" w:firstRow="1" w:lastRow="0" w:firstColumn="1" w:lastColumn="0" w:noHBand="0" w:noVBand="1"/>
      </w:tblPr>
      <w:tblGrid>
        <w:gridCol w:w="2268"/>
        <w:gridCol w:w="2259"/>
        <w:gridCol w:w="2263"/>
        <w:gridCol w:w="2838"/>
      </w:tblGrid>
      <w:tr w:rsidR="00344245" w14:paraId="7459A937" w14:textId="77777777" w:rsidTr="00C80D65">
        <w:tc>
          <w:tcPr>
            <w:tcW w:w="2268" w:type="dxa"/>
          </w:tcPr>
          <w:p w14:paraId="4924466A" w14:textId="77777777" w:rsidR="00344245" w:rsidRPr="00344245" w:rsidRDefault="00344245" w:rsidP="00344245">
            <w:pPr>
              <w:ind w:firstLine="0"/>
              <w:jc w:val="center"/>
              <w:rPr>
                <w:rFonts w:ascii="Times New Roman" w:hAnsi="Times New Roman"/>
              </w:rPr>
            </w:pPr>
            <w:r w:rsidRPr="00344245">
              <w:rPr>
                <w:rFonts w:ascii="Times New Roman" w:hAnsi="Times New Roman"/>
              </w:rPr>
              <w:t>Pusmetis</w:t>
            </w:r>
          </w:p>
        </w:tc>
        <w:tc>
          <w:tcPr>
            <w:tcW w:w="2259" w:type="dxa"/>
          </w:tcPr>
          <w:p w14:paraId="0FAE3CC8" w14:textId="77777777" w:rsidR="00344245" w:rsidRPr="00344245" w:rsidRDefault="00344245" w:rsidP="00344245">
            <w:pPr>
              <w:ind w:firstLine="0"/>
              <w:jc w:val="center"/>
              <w:rPr>
                <w:rFonts w:ascii="Times New Roman" w:hAnsi="Times New Roman"/>
              </w:rPr>
            </w:pPr>
            <w:r w:rsidRPr="00344245">
              <w:rPr>
                <w:rFonts w:ascii="Times New Roman" w:hAnsi="Times New Roman"/>
              </w:rPr>
              <w:t>Klasė</w:t>
            </w:r>
          </w:p>
        </w:tc>
        <w:tc>
          <w:tcPr>
            <w:tcW w:w="2263" w:type="dxa"/>
          </w:tcPr>
          <w:p w14:paraId="2A5E8A31" w14:textId="77777777" w:rsidR="00344245" w:rsidRPr="00344245" w:rsidRDefault="00344245" w:rsidP="00344245">
            <w:pPr>
              <w:ind w:firstLine="0"/>
              <w:jc w:val="center"/>
              <w:rPr>
                <w:rFonts w:ascii="Times New Roman" w:hAnsi="Times New Roman"/>
              </w:rPr>
            </w:pPr>
            <w:r w:rsidRPr="00344245">
              <w:rPr>
                <w:rFonts w:ascii="Times New Roman" w:hAnsi="Times New Roman"/>
              </w:rPr>
              <w:t>Pradžia</w:t>
            </w:r>
          </w:p>
        </w:tc>
        <w:tc>
          <w:tcPr>
            <w:tcW w:w="2838" w:type="dxa"/>
          </w:tcPr>
          <w:p w14:paraId="07E842DC" w14:textId="77777777" w:rsidR="00344245" w:rsidRPr="00344245" w:rsidRDefault="00344245" w:rsidP="00344245">
            <w:pPr>
              <w:ind w:firstLine="0"/>
              <w:jc w:val="center"/>
              <w:rPr>
                <w:rFonts w:ascii="Times New Roman" w:hAnsi="Times New Roman"/>
              </w:rPr>
            </w:pPr>
            <w:r w:rsidRPr="00344245">
              <w:rPr>
                <w:rFonts w:ascii="Times New Roman" w:hAnsi="Times New Roman"/>
              </w:rPr>
              <w:t>Pabaiga</w:t>
            </w:r>
          </w:p>
        </w:tc>
      </w:tr>
      <w:tr w:rsidR="00344245" w14:paraId="6E06616A" w14:textId="77777777" w:rsidTr="00C80D65">
        <w:tc>
          <w:tcPr>
            <w:tcW w:w="2268" w:type="dxa"/>
          </w:tcPr>
          <w:p w14:paraId="2EBDA522" w14:textId="77777777" w:rsidR="00344245" w:rsidRPr="00344245" w:rsidRDefault="00344245" w:rsidP="00344245">
            <w:pPr>
              <w:ind w:firstLine="0"/>
              <w:jc w:val="left"/>
              <w:rPr>
                <w:rFonts w:ascii="Times New Roman" w:hAnsi="Times New Roman"/>
              </w:rPr>
            </w:pPr>
            <w:r w:rsidRPr="00344245">
              <w:rPr>
                <w:rFonts w:ascii="Times New Roman" w:hAnsi="Times New Roman"/>
              </w:rPr>
              <w:t>I pusmetis</w:t>
            </w:r>
          </w:p>
        </w:tc>
        <w:tc>
          <w:tcPr>
            <w:tcW w:w="2259" w:type="dxa"/>
          </w:tcPr>
          <w:p w14:paraId="686E00CD" w14:textId="7A792795" w:rsidR="00344245" w:rsidRPr="00344245" w:rsidRDefault="00344245" w:rsidP="00C80D65">
            <w:pPr>
              <w:ind w:firstLine="0"/>
              <w:jc w:val="center"/>
              <w:rPr>
                <w:rFonts w:ascii="Times New Roman" w:hAnsi="Times New Roman"/>
              </w:rPr>
            </w:pPr>
            <w:r w:rsidRPr="00344245">
              <w:rPr>
                <w:rFonts w:ascii="Times New Roman" w:hAnsi="Times New Roman"/>
              </w:rPr>
              <w:t>1</w:t>
            </w:r>
            <w:r w:rsidR="00D96FF9">
              <w:rPr>
                <w:rFonts w:ascii="Times New Roman" w:hAnsi="Times New Roman"/>
              </w:rPr>
              <w:t>–</w:t>
            </w:r>
            <w:r w:rsidRPr="00344245">
              <w:rPr>
                <w:rFonts w:ascii="Times New Roman" w:hAnsi="Times New Roman"/>
              </w:rPr>
              <w:t>4</w:t>
            </w:r>
          </w:p>
        </w:tc>
        <w:tc>
          <w:tcPr>
            <w:tcW w:w="2263" w:type="dxa"/>
          </w:tcPr>
          <w:p w14:paraId="2AD0A0DE" w14:textId="14F07B83" w:rsidR="000D1D3E" w:rsidRPr="00C80D65" w:rsidRDefault="000D1D3E" w:rsidP="00C80D65">
            <w:pPr>
              <w:ind w:firstLine="0"/>
              <w:jc w:val="center"/>
              <w:rPr>
                <w:rFonts w:ascii="Times New Roman" w:hAnsi="Times New Roman"/>
              </w:rPr>
            </w:pPr>
            <w:r w:rsidRPr="000D1D3E">
              <w:rPr>
                <w:rFonts w:ascii="Times New Roman" w:hAnsi="Times New Roman"/>
              </w:rPr>
              <w:t>2019-09-02</w:t>
            </w:r>
          </w:p>
        </w:tc>
        <w:tc>
          <w:tcPr>
            <w:tcW w:w="2838" w:type="dxa"/>
          </w:tcPr>
          <w:p w14:paraId="54DAEEC2" w14:textId="68BF1825" w:rsidR="000D1D3E" w:rsidRPr="00C80D65" w:rsidRDefault="000D1D3E" w:rsidP="00C80D65">
            <w:pPr>
              <w:ind w:firstLine="0"/>
              <w:jc w:val="center"/>
              <w:rPr>
                <w:rFonts w:ascii="Times New Roman" w:hAnsi="Times New Roman"/>
              </w:rPr>
            </w:pPr>
            <w:r w:rsidRPr="000D1D3E">
              <w:rPr>
                <w:rFonts w:ascii="Times New Roman" w:hAnsi="Times New Roman"/>
              </w:rPr>
              <w:t>2020-</w:t>
            </w:r>
            <w:r w:rsidR="00B512CC">
              <w:rPr>
                <w:rFonts w:ascii="Times New Roman" w:hAnsi="Times New Roman"/>
              </w:rPr>
              <w:t>01-24</w:t>
            </w:r>
          </w:p>
        </w:tc>
      </w:tr>
      <w:tr w:rsidR="00344245" w14:paraId="51FD8BF9" w14:textId="77777777" w:rsidTr="00C80D65">
        <w:tc>
          <w:tcPr>
            <w:tcW w:w="2268" w:type="dxa"/>
          </w:tcPr>
          <w:p w14:paraId="05D410A7" w14:textId="77777777" w:rsidR="00344245" w:rsidRPr="00344245" w:rsidRDefault="00344245" w:rsidP="00344245">
            <w:pPr>
              <w:ind w:firstLine="0"/>
              <w:rPr>
                <w:rFonts w:ascii="Times New Roman" w:hAnsi="Times New Roman"/>
              </w:rPr>
            </w:pPr>
            <w:r w:rsidRPr="00344245">
              <w:rPr>
                <w:rFonts w:ascii="Times New Roman" w:hAnsi="Times New Roman"/>
              </w:rPr>
              <w:t>II pusmetis</w:t>
            </w:r>
          </w:p>
        </w:tc>
        <w:tc>
          <w:tcPr>
            <w:tcW w:w="2259" w:type="dxa"/>
          </w:tcPr>
          <w:p w14:paraId="26516C7E" w14:textId="0B23E0F1" w:rsidR="00344245" w:rsidRPr="00C80D65" w:rsidRDefault="000D1D3E" w:rsidP="00C80D65">
            <w:pPr>
              <w:ind w:firstLine="0"/>
              <w:jc w:val="center"/>
              <w:rPr>
                <w:rFonts w:ascii="Times New Roman" w:hAnsi="Times New Roman"/>
              </w:rPr>
            </w:pPr>
            <w:r w:rsidRPr="00344245">
              <w:rPr>
                <w:rFonts w:ascii="Times New Roman" w:hAnsi="Times New Roman"/>
              </w:rPr>
              <w:t>1</w:t>
            </w:r>
            <w:r w:rsidR="00D96FF9">
              <w:rPr>
                <w:rFonts w:ascii="Times New Roman" w:hAnsi="Times New Roman"/>
              </w:rPr>
              <w:t>–</w:t>
            </w:r>
            <w:r w:rsidRPr="00344245">
              <w:rPr>
                <w:rFonts w:ascii="Times New Roman" w:hAnsi="Times New Roman"/>
              </w:rPr>
              <w:t>4</w:t>
            </w:r>
          </w:p>
        </w:tc>
        <w:tc>
          <w:tcPr>
            <w:tcW w:w="2263" w:type="dxa"/>
          </w:tcPr>
          <w:p w14:paraId="6F53F385" w14:textId="10E481F5" w:rsidR="00B512CC" w:rsidRPr="00B512CC" w:rsidRDefault="00B512CC" w:rsidP="00C80D65">
            <w:pPr>
              <w:ind w:firstLine="0"/>
              <w:jc w:val="center"/>
              <w:rPr>
                <w:rFonts w:ascii="Times New Roman" w:hAnsi="Times New Roman"/>
              </w:rPr>
            </w:pPr>
            <w:r w:rsidRPr="00B512CC">
              <w:rPr>
                <w:rFonts w:ascii="Times New Roman" w:hAnsi="Times New Roman"/>
              </w:rPr>
              <w:t>2020-01-27</w:t>
            </w:r>
          </w:p>
        </w:tc>
        <w:tc>
          <w:tcPr>
            <w:tcW w:w="2838" w:type="dxa"/>
          </w:tcPr>
          <w:p w14:paraId="065DA7DD" w14:textId="295A600F" w:rsidR="00B512CC" w:rsidRPr="00B512CC" w:rsidRDefault="00B512CC" w:rsidP="00C80D65">
            <w:pPr>
              <w:ind w:firstLine="0"/>
              <w:jc w:val="center"/>
              <w:rPr>
                <w:rFonts w:ascii="Times New Roman" w:hAnsi="Times New Roman"/>
              </w:rPr>
            </w:pPr>
            <w:r w:rsidRPr="00B512CC">
              <w:rPr>
                <w:rFonts w:ascii="Times New Roman" w:hAnsi="Times New Roman"/>
              </w:rPr>
              <w:t>2020-06-09</w:t>
            </w:r>
          </w:p>
        </w:tc>
      </w:tr>
      <w:tr w:rsidR="00C80D65" w14:paraId="6059E555" w14:textId="77777777" w:rsidTr="00C80D65">
        <w:tc>
          <w:tcPr>
            <w:tcW w:w="2268" w:type="dxa"/>
          </w:tcPr>
          <w:p w14:paraId="39380543" w14:textId="060E2F31" w:rsidR="00C80D65" w:rsidRPr="00C80D65" w:rsidRDefault="00C80D65" w:rsidP="00344245">
            <w:pPr>
              <w:ind w:firstLine="0"/>
              <w:rPr>
                <w:rFonts w:ascii="Times New Roman" w:hAnsi="Times New Roman"/>
              </w:rPr>
            </w:pPr>
            <w:r w:rsidRPr="00C80D65">
              <w:rPr>
                <w:rFonts w:ascii="Times New Roman" w:hAnsi="Times New Roman"/>
              </w:rPr>
              <w:t>I trimestras</w:t>
            </w:r>
          </w:p>
        </w:tc>
        <w:tc>
          <w:tcPr>
            <w:tcW w:w="2259" w:type="dxa"/>
          </w:tcPr>
          <w:p w14:paraId="352EC0F2" w14:textId="1D45CA4E" w:rsidR="00C80D65" w:rsidRPr="00C80D65" w:rsidRDefault="00C80D65" w:rsidP="00414283">
            <w:pPr>
              <w:ind w:firstLine="0"/>
              <w:jc w:val="center"/>
              <w:rPr>
                <w:rFonts w:ascii="Times New Roman" w:hAnsi="Times New Roman"/>
              </w:rPr>
            </w:pPr>
            <w:r>
              <w:rPr>
                <w:rFonts w:ascii="Times New Roman" w:hAnsi="Times New Roman"/>
              </w:rPr>
              <w:t>5-10</w:t>
            </w:r>
          </w:p>
        </w:tc>
        <w:tc>
          <w:tcPr>
            <w:tcW w:w="2263" w:type="dxa"/>
          </w:tcPr>
          <w:p w14:paraId="5DACC314" w14:textId="09F37D5F" w:rsidR="00C80D65" w:rsidRPr="00C80D65" w:rsidRDefault="00D7694A" w:rsidP="00414283">
            <w:pPr>
              <w:ind w:firstLine="0"/>
              <w:jc w:val="center"/>
              <w:rPr>
                <w:rFonts w:ascii="Times New Roman" w:hAnsi="Times New Roman"/>
              </w:rPr>
            </w:pPr>
            <w:r>
              <w:rPr>
                <w:rFonts w:ascii="Times New Roman" w:hAnsi="Times New Roman"/>
              </w:rPr>
              <w:t>2019-09-02</w:t>
            </w:r>
          </w:p>
        </w:tc>
        <w:tc>
          <w:tcPr>
            <w:tcW w:w="2838" w:type="dxa"/>
          </w:tcPr>
          <w:p w14:paraId="47C4B4D3" w14:textId="5D1D64D3" w:rsidR="00C80D65" w:rsidRPr="00C80D65" w:rsidRDefault="00D7694A" w:rsidP="00414283">
            <w:pPr>
              <w:ind w:firstLine="0"/>
              <w:jc w:val="center"/>
              <w:rPr>
                <w:rFonts w:ascii="Times New Roman" w:hAnsi="Times New Roman"/>
              </w:rPr>
            </w:pPr>
            <w:r>
              <w:rPr>
                <w:rFonts w:ascii="Times New Roman" w:hAnsi="Times New Roman"/>
              </w:rPr>
              <w:t>2019-11-29</w:t>
            </w:r>
          </w:p>
        </w:tc>
      </w:tr>
      <w:tr w:rsidR="00C80D65" w14:paraId="7D38CE73" w14:textId="77777777" w:rsidTr="00C80D65">
        <w:tc>
          <w:tcPr>
            <w:tcW w:w="2268" w:type="dxa"/>
          </w:tcPr>
          <w:p w14:paraId="3786DE81" w14:textId="7F743E61" w:rsidR="00C80D65" w:rsidRPr="00C80D65" w:rsidRDefault="00C80D65" w:rsidP="00C80D65">
            <w:pPr>
              <w:ind w:firstLine="0"/>
              <w:rPr>
                <w:rFonts w:ascii="Times New Roman" w:hAnsi="Times New Roman"/>
              </w:rPr>
            </w:pPr>
            <w:r w:rsidRPr="00C80D65">
              <w:rPr>
                <w:rFonts w:ascii="Times New Roman" w:hAnsi="Times New Roman"/>
              </w:rPr>
              <w:t>II trimestras</w:t>
            </w:r>
          </w:p>
        </w:tc>
        <w:tc>
          <w:tcPr>
            <w:tcW w:w="2259" w:type="dxa"/>
          </w:tcPr>
          <w:p w14:paraId="4C12D2FB" w14:textId="67C3DBE9" w:rsidR="00C80D65" w:rsidRPr="00C80D65" w:rsidRDefault="00C80D65" w:rsidP="00C80D65">
            <w:pPr>
              <w:ind w:firstLine="0"/>
              <w:jc w:val="center"/>
              <w:rPr>
                <w:rFonts w:ascii="Times New Roman" w:hAnsi="Times New Roman"/>
              </w:rPr>
            </w:pPr>
            <w:r w:rsidRPr="006E09A7">
              <w:rPr>
                <w:rFonts w:ascii="Times New Roman" w:hAnsi="Times New Roman"/>
              </w:rPr>
              <w:t>5-10</w:t>
            </w:r>
          </w:p>
        </w:tc>
        <w:tc>
          <w:tcPr>
            <w:tcW w:w="2263" w:type="dxa"/>
          </w:tcPr>
          <w:p w14:paraId="0934B20A" w14:textId="4BB1DF26" w:rsidR="00C80D65" w:rsidRPr="00C80D65" w:rsidRDefault="00D7694A" w:rsidP="00C80D65">
            <w:pPr>
              <w:ind w:firstLine="0"/>
              <w:jc w:val="center"/>
              <w:rPr>
                <w:rFonts w:ascii="Times New Roman" w:hAnsi="Times New Roman"/>
              </w:rPr>
            </w:pPr>
            <w:r>
              <w:rPr>
                <w:rFonts w:ascii="Times New Roman" w:hAnsi="Times New Roman"/>
              </w:rPr>
              <w:t>2019-12-02</w:t>
            </w:r>
          </w:p>
        </w:tc>
        <w:tc>
          <w:tcPr>
            <w:tcW w:w="2838" w:type="dxa"/>
          </w:tcPr>
          <w:p w14:paraId="459EEEB7" w14:textId="06F48574" w:rsidR="00C80D65" w:rsidRPr="00C80D65" w:rsidRDefault="00D7694A" w:rsidP="00D7694A">
            <w:pPr>
              <w:ind w:firstLine="0"/>
              <w:jc w:val="center"/>
              <w:rPr>
                <w:rFonts w:ascii="Times New Roman" w:hAnsi="Times New Roman"/>
              </w:rPr>
            </w:pPr>
            <w:r>
              <w:rPr>
                <w:rFonts w:ascii="Times New Roman" w:hAnsi="Times New Roman"/>
              </w:rPr>
              <w:t>2020-03-20</w:t>
            </w:r>
          </w:p>
        </w:tc>
      </w:tr>
      <w:tr w:rsidR="00C80D65" w14:paraId="7F7043C3" w14:textId="77777777" w:rsidTr="00C80D65">
        <w:tc>
          <w:tcPr>
            <w:tcW w:w="2268" w:type="dxa"/>
          </w:tcPr>
          <w:p w14:paraId="3795C447" w14:textId="2989FF55" w:rsidR="00C80D65" w:rsidRPr="00C80D65" w:rsidRDefault="00C80D65" w:rsidP="00C80D65">
            <w:pPr>
              <w:ind w:firstLine="0"/>
              <w:rPr>
                <w:rFonts w:ascii="Times New Roman" w:hAnsi="Times New Roman"/>
              </w:rPr>
            </w:pPr>
            <w:r w:rsidRPr="00C80D65">
              <w:rPr>
                <w:rFonts w:ascii="Times New Roman" w:hAnsi="Times New Roman"/>
              </w:rPr>
              <w:t>III trimestras</w:t>
            </w:r>
          </w:p>
        </w:tc>
        <w:tc>
          <w:tcPr>
            <w:tcW w:w="2259" w:type="dxa"/>
          </w:tcPr>
          <w:p w14:paraId="0797B1A3" w14:textId="5FD85761" w:rsidR="00C80D65" w:rsidRPr="00C80D65" w:rsidRDefault="00C80D65" w:rsidP="00C80D65">
            <w:pPr>
              <w:ind w:firstLine="0"/>
              <w:jc w:val="center"/>
              <w:rPr>
                <w:rFonts w:ascii="Times New Roman" w:hAnsi="Times New Roman"/>
              </w:rPr>
            </w:pPr>
            <w:r w:rsidRPr="006E09A7">
              <w:rPr>
                <w:rFonts w:ascii="Times New Roman" w:hAnsi="Times New Roman"/>
              </w:rPr>
              <w:t>5-10</w:t>
            </w:r>
          </w:p>
        </w:tc>
        <w:tc>
          <w:tcPr>
            <w:tcW w:w="2263" w:type="dxa"/>
          </w:tcPr>
          <w:p w14:paraId="61866586" w14:textId="516435EB" w:rsidR="00C80D65" w:rsidRPr="00C80D65" w:rsidRDefault="00D7694A" w:rsidP="00D7694A">
            <w:pPr>
              <w:ind w:firstLine="0"/>
              <w:jc w:val="center"/>
              <w:rPr>
                <w:rFonts w:ascii="Times New Roman" w:hAnsi="Times New Roman"/>
              </w:rPr>
            </w:pPr>
            <w:r>
              <w:rPr>
                <w:rFonts w:ascii="Times New Roman" w:hAnsi="Times New Roman"/>
              </w:rPr>
              <w:t>2020-03-23</w:t>
            </w:r>
          </w:p>
        </w:tc>
        <w:tc>
          <w:tcPr>
            <w:tcW w:w="2838" w:type="dxa"/>
          </w:tcPr>
          <w:p w14:paraId="7BF19F11" w14:textId="0C75597B" w:rsidR="00C80D65" w:rsidRPr="00C80D65" w:rsidRDefault="00D7694A" w:rsidP="00C80D65">
            <w:pPr>
              <w:ind w:firstLine="0"/>
              <w:jc w:val="center"/>
              <w:rPr>
                <w:rFonts w:ascii="Times New Roman" w:hAnsi="Times New Roman"/>
              </w:rPr>
            </w:pPr>
            <w:r>
              <w:rPr>
                <w:rFonts w:ascii="Times New Roman" w:hAnsi="Times New Roman"/>
              </w:rPr>
              <w:t>2020-06-23</w:t>
            </w:r>
          </w:p>
        </w:tc>
      </w:tr>
    </w:tbl>
    <w:p w14:paraId="06EFB342" w14:textId="77777777" w:rsidR="00344245" w:rsidRDefault="00344245" w:rsidP="00A40349">
      <w:pPr>
        <w:ind w:left="700"/>
      </w:pPr>
    </w:p>
    <w:p w14:paraId="34BC8D12" w14:textId="6822278C" w:rsidR="00F54D32" w:rsidRDefault="00871B72" w:rsidP="00F54D32">
      <w:r>
        <w:t>4</w:t>
      </w:r>
      <w:r w:rsidR="00F54D32">
        <w:t>.</w:t>
      </w:r>
      <w:r w:rsidR="000D1D3E">
        <w:t>3</w:t>
      </w:r>
      <w:r w:rsidR="00F54D32">
        <w:t xml:space="preserve">. </w:t>
      </w:r>
      <w:r w:rsidR="000D1D3E">
        <w:t>1</w:t>
      </w:r>
      <w:r w:rsidR="0068755D">
        <w:t>–</w:t>
      </w:r>
      <w:r w:rsidR="00C80D65">
        <w:t>10</w:t>
      </w:r>
      <w:r w:rsidR="005B7D4A" w:rsidRPr="00F54D32">
        <w:t xml:space="preserve"> klasių m</w:t>
      </w:r>
      <w:r w:rsidR="00196C01" w:rsidRPr="00F54D32">
        <w:t>okinių atostogos numatomos:</w:t>
      </w:r>
    </w:p>
    <w:p w14:paraId="407CB7D1" w14:textId="77777777" w:rsidR="00D62C0B" w:rsidRPr="00F54D32" w:rsidRDefault="00D62C0B" w:rsidP="00F54D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022"/>
        <w:gridCol w:w="3474"/>
      </w:tblGrid>
      <w:tr w:rsidR="00196C01" w:rsidRPr="00F311D3" w14:paraId="3E83341A" w14:textId="77777777" w:rsidTr="00A32707">
        <w:tc>
          <w:tcPr>
            <w:tcW w:w="3168" w:type="dxa"/>
            <w:shd w:val="clear" w:color="auto" w:fill="auto"/>
          </w:tcPr>
          <w:p w14:paraId="0BA4A352" w14:textId="77777777" w:rsidR="00196C01" w:rsidRPr="00F311D3" w:rsidRDefault="00196C01" w:rsidP="00F54D32">
            <w:pPr>
              <w:jc w:val="center"/>
            </w:pPr>
            <w:r w:rsidRPr="00F311D3">
              <w:t>Atostogos</w:t>
            </w:r>
          </w:p>
        </w:tc>
        <w:tc>
          <w:tcPr>
            <w:tcW w:w="3060" w:type="dxa"/>
            <w:shd w:val="clear" w:color="auto" w:fill="auto"/>
          </w:tcPr>
          <w:p w14:paraId="461A44D3" w14:textId="77777777" w:rsidR="00196C01" w:rsidRPr="00F311D3" w:rsidRDefault="00196C01" w:rsidP="00F54D32">
            <w:pPr>
              <w:ind w:firstLine="0"/>
              <w:jc w:val="center"/>
            </w:pPr>
            <w:r w:rsidRPr="00F311D3">
              <w:t>Prasideda</w:t>
            </w:r>
          </w:p>
        </w:tc>
        <w:tc>
          <w:tcPr>
            <w:tcW w:w="3525" w:type="dxa"/>
            <w:shd w:val="clear" w:color="auto" w:fill="auto"/>
          </w:tcPr>
          <w:p w14:paraId="78CF29CA" w14:textId="77777777" w:rsidR="00196C01" w:rsidRPr="00F311D3" w:rsidRDefault="00196C01" w:rsidP="00F54D32">
            <w:pPr>
              <w:ind w:firstLine="0"/>
              <w:jc w:val="center"/>
            </w:pPr>
            <w:r w:rsidRPr="00F311D3">
              <w:t>Baigiasi</w:t>
            </w:r>
          </w:p>
        </w:tc>
      </w:tr>
      <w:tr w:rsidR="00196C01" w:rsidRPr="00F311D3" w14:paraId="6DAFE56D" w14:textId="77777777" w:rsidTr="00A32707">
        <w:tc>
          <w:tcPr>
            <w:tcW w:w="3168" w:type="dxa"/>
            <w:shd w:val="clear" w:color="auto" w:fill="auto"/>
          </w:tcPr>
          <w:p w14:paraId="4A729DE4" w14:textId="77777777" w:rsidR="00196C01" w:rsidRPr="00F311D3" w:rsidRDefault="00196C01" w:rsidP="00F54D32">
            <w:pPr>
              <w:ind w:firstLine="0"/>
            </w:pPr>
            <w:r w:rsidRPr="00F311D3">
              <w:t>Rudens</w:t>
            </w:r>
          </w:p>
        </w:tc>
        <w:tc>
          <w:tcPr>
            <w:tcW w:w="3060" w:type="dxa"/>
            <w:shd w:val="clear" w:color="auto" w:fill="auto"/>
          </w:tcPr>
          <w:p w14:paraId="2A200281" w14:textId="77777777" w:rsidR="00196C01" w:rsidRPr="00F311D3" w:rsidRDefault="000D1D3E" w:rsidP="000D1D3E">
            <w:pPr>
              <w:ind w:firstLine="0"/>
              <w:jc w:val="center"/>
            </w:pPr>
            <w:r>
              <w:t>2019-10-28</w:t>
            </w:r>
          </w:p>
        </w:tc>
        <w:tc>
          <w:tcPr>
            <w:tcW w:w="3525" w:type="dxa"/>
            <w:shd w:val="clear" w:color="auto" w:fill="auto"/>
          </w:tcPr>
          <w:p w14:paraId="290CDE10" w14:textId="77777777" w:rsidR="00196C01" w:rsidRPr="00F311D3" w:rsidRDefault="000D1D3E" w:rsidP="00F54D32">
            <w:pPr>
              <w:ind w:firstLine="0"/>
              <w:jc w:val="center"/>
            </w:pPr>
            <w:r>
              <w:t>2019-10-31</w:t>
            </w:r>
          </w:p>
        </w:tc>
      </w:tr>
      <w:tr w:rsidR="00196C01" w:rsidRPr="00F311D3" w14:paraId="7D18E0D1" w14:textId="77777777" w:rsidTr="00A32707">
        <w:tc>
          <w:tcPr>
            <w:tcW w:w="3168" w:type="dxa"/>
            <w:shd w:val="clear" w:color="auto" w:fill="auto"/>
          </w:tcPr>
          <w:p w14:paraId="100169BB" w14:textId="77777777" w:rsidR="00196C01" w:rsidRPr="00F311D3" w:rsidRDefault="00196C01" w:rsidP="00F54D32">
            <w:pPr>
              <w:ind w:firstLine="0"/>
            </w:pPr>
            <w:r w:rsidRPr="00F311D3">
              <w:t>Žiemos (Kalėdų)</w:t>
            </w:r>
          </w:p>
        </w:tc>
        <w:tc>
          <w:tcPr>
            <w:tcW w:w="3060" w:type="dxa"/>
            <w:shd w:val="clear" w:color="auto" w:fill="auto"/>
          </w:tcPr>
          <w:p w14:paraId="2141EA66" w14:textId="77777777" w:rsidR="00196C01" w:rsidRPr="00F311D3" w:rsidRDefault="000D1D3E" w:rsidP="000D1D3E">
            <w:pPr>
              <w:ind w:firstLine="0"/>
              <w:jc w:val="center"/>
            </w:pPr>
            <w:r>
              <w:t>2019-12-23</w:t>
            </w:r>
          </w:p>
        </w:tc>
        <w:tc>
          <w:tcPr>
            <w:tcW w:w="3525" w:type="dxa"/>
            <w:shd w:val="clear" w:color="auto" w:fill="auto"/>
          </w:tcPr>
          <w:p w14:paraId="78CA1F1F" w14:textId="77777777" w:rsidR="00196C01" w:rsidRPr="00F311D3" w:rsidRDefault="000D1D3E" w:rsidP="00F54D32">
            <w:pPr>
              <w:ind w:firstLine="0"/>
              <w:jc w:val="center"/>
            </w:pPr>
            <w:r>
              <w:t>2020-01-03</w:t>
            </w:r>
          </w:p>
        </w:tc>
      </w:tr>
      <w:tr w:rsidR="00196C01" w:rsidRPr="00F311D3" w14:paraId="070EE34F" w14:textId="77777777" w:rsidTr="00A32707">
        <w:tc>
          <w:tcPr>
            <w:tcW w:w="3168" w:type="dxa"/>
            <w:shd w:val="clear" w:color="auto" w:fill="auto"/>
          </w:tcPr>
          <w:p w14:paraId="3E75BC2B" w14:textId="77777777" w:rsidR="00196C01" w:rsidRPr="00F311D3" w:rsidRDefault="00196C01" w:rsidP="00F54D32">
            <w:pPr>
              <w:ind w:firstLine="0"/>
            </w:pPr>
            <w:r w:rsidRPr="00F311D3">
              <w:t>Žiemos</w:t>
            </w:r>
          </w:p>
        </w:tc>
        <w:tc>
          <w:tcPr>
            <w:tcW w:w="3060" w:type="dxa"/>
            <w:shd w:val="clear" w:color="auto" w:fill="auto"/>
          </w:tcPr>
          <w:p w14:paraId="45C09C68" w14:textId="77777777" w:rsidR="00196C01" w:rsidRPr="00F311D3" w:rsidRDefault="000D1D3E" w:rsidP="000D1D3E">
            <w:pPr>
              <w:ind w:firstLine="0"/>
              <w:jc w:val="center"/>
            </w:pPr>
            <w:r>
              <w:t>2020-02-17</w:t>
            </w:r>
          </w:p>
        </w:tc>
        <w:tc>
          <w:tcPr>
            <w:tcW w:w="3525" w:type="dxa"/>
            <w:shd w:val="clear" w:color="auto" w:fill="auto"/>
          </w:tcPr>
          <w:p w14:paraId="093D1302" w14:textId="77777777" w:rsidR="00196C01" w:rsidRPr="00F311D3" w:rsidRDefault="000D1D3E" w:rsidP="00F54D32">
            <w:pPr>
              <w:ind w:firstLine="0"/>
              <w:jc w:val="center"/>
            </w:pPr>
            <w:r>
              <w:t>2020-02-21</w:t>
            </w:r>
          </w:p>
        </w:tc>
      </w:tr>
      <w:tr w:rsidR="00196C01" w:rsidRPr="00F311D3" w14:paraId="6A593CF6" w14:textId="77777777" w:rsidTr="00A32707">
        <w:tc>
          <w:tcPr>
            <w:tcW w:w="3168" w:type="dxa"/>
            <w:shd w:val="clear" w:color="auto" w:fill="auto"/>
          </w:tcPr>
          <w:p w14:paraId="61330E49" w14:textId="77777777" w:rsidR="00196C01" w:rsidRPr="00F311D3" w:rsidRDefault="00196C01" w:rsidP="00F54D32">
            <w:pPr>
              <w:ind w:firstLine="0"/>
            </w:pPr>
            <w:r w:rsidRPr="00F311D3">
              <w:t>Pavasario (Velykų)</w:t>
            </w:r>
          </w:p>
        </w:tc>
        <w:tc>
          <w:tcPr>
            <w:tcW w:w="3060" w:type="dxa"/>
            <w:shd w:val="clear" w:color="auto" w:fill="auto"/>
          </w:tcPr>
          <w:p w14:paraId="7EB7F662" w14:textId="77777777" w:rsidR="00196C01" w:rsidRPr="00F311D3" w:rsidRDefault="000D1D3E" w:rsidP="000D1D3E">
            <w:pPr>
              <w:ind w:firstLine="0"/>
              <w:jc w:val="center"/>
            </w:pPr>
            <w:r>
              <w:t>2020-04-14</w:t>
            </w:r>
          </w:p>
        </w:tc>
        <w:tc>
          <w:tcPr>
            <w:tcW w:w="3525" w:type="dxa"/>
            <w:shd w:val="clear" w:color="auto" w:fill="auto"/>
          </w:tcPr>
          <w:p w14:paraId="72741512" w14:textId="77777777" w:rsidR="00196C01" w:rsidRPr="00F311D3" w:rsidRDefault="000D1D3E" w:rsidP="00F54D32">
            <w:pPr>
              <w:ind w:firstLine="0"/>
              <w:jc w:val="center"/>
            </w:pPr>
            <w:r>
              <w:t>2020-04-17</w:t>
            </w:r>
          </w:p>
        </w:tc>
      </w:tr>
      <w:tr w:rsidR="00196C01" w:rsidRPr="00F311D3" w14:paraId="7D957238" w14:textId="77777777" w:rsidTr="00A32707">
        <w:tc>
          <w:tcPr>
            <w:tcW w:w="3168" w:type="dxa"/>
            <w:shd w:val="clear" w:color="auto" w:fill="auto"/>
          </w:tcPr>
          <w:p w14:paraId="7C849915" w14:textId="77777777" w:rsidR="00D975BF" w:rsidRDefault="00196C01" w:rsidP="00F54D32">
            <w:pPr>
              <w:ind w:firstLine="0"/>
            </w:pPr>
            <w:r w:rsidRPr="00F311D3">
              <w:t>Vasaros</w:t>
            </w:r>
            <w:r w:rsidR="005B7D4A" w:rsidRPr="00F311D3">
              <w:t xml:space="preserve"> atostogos  </w:t>
            </w:r>
          </w:p>
          <w:p w14:paraId="05F1B42B" w14:textId="77777777" w:rsidR="00D975BF" w:rsidRDefault="00D975BF" w:rsidP="00F54D32">
            <w:pPr>
              <w:ind w:firstLine="0"/>
            </w:pPr>
            <w:r>
              <w:t>1</w:t>
            </w:r>
            <w:r w:rsidR="0068755D">
              <w:t>–</w:t>
            </w:r>
            <w:r>
              <w:t>4 klasėms</w:t>
            </w:r>
          </w:p>
          <w:p w14:paraId="24997AB6" w14:textId="0FB31A20" w:rsidR="00196C01" w:rsidRPr="00F311D3" w:rsidRDefault="005B7D4A" w:rsidP="00C80D65">
            <w:pPr>
              <w:ind w:firstLine="0"/>
            </w:pPr>
            <w:r w:rsidRPr="00F311D3">
              <w:t>5</w:t>
            </w:r>
            <w:r w:rsidR="0068755D">
              <w:t>–</w:t>
            </w:r>
            <w:r w:rsidR="00C80D65">
              <w:t>10</w:t>
            </w:r>
            <w:r w:rsidR="00196C01" w:rsidRPr="00F311D3">
              <w:t xml:space="preserve"> klasėms</w:t>
            </w:r>
          </w:p>
        </w:tc>
        <w:tc>
          <w:tcPr>
            <w:tcW w:w="3060" w:type="dxa"/>
            <w:shd w:val="clear" w:color="auto" w:fill="auto"/>
          </w:tcPr>
          <w:p w14:paraId="2F056E96" w14:textId="77777777" w:rsidR="00196C01" w:rsidRDefault="00196C01" w:rsidP="00F54D32">
            <w:pPr>
              <w:ind w:firstLine="0"/>
              <w:jc w:val="center"/>
            </w:pPr>
          </w:p>
          <w:p w14:paraId="7E703B7E" w14:textId="77777777" w:rsidR="00B512CC" w:rsidRDefault="00B512CC" w:rsidP="00F54D32">
            <w:pPr>
              <w:ind w:firstLine="0"/>
              <w:jc w:val="center"/>
            </w:pPr>
            <w:r>
              <w:t>2020-06-09</w:t>
            </w:r>
          </w:p>
          <w:p w14:paraId="32A74A29" w14:textId="77777777" w:rsidR="00B512CC" w:rsidRPr="00F311D3" w:rsidRDefault="00B512CC" w:rsidP="00F54D32">
            <w:pPr>
              <w:ind w:firstLine="0"/>
              <w:jc w:val="center"/>
            </w:pPr>
            <w:r>
              <w:t>2020-06-23</w:t>
            </w:r>
          </w:p>
        </w:tc>
        <w:tc>
          <w:tcPr>
            <w:tcW w:w="3525" w:type="dxa"/>
            <w:shd w:val="clear" w:color="auto" w:fill="auto"/>
          </w:tcPr>
          <w:p w14:paraId="56D4C442" w14:textId="77777777" w:rsidR="00D975BF" w:rsidRDefault="00D975BF" w:rsidP="00F54D32">
            <w:pPr>
              <w:jc w:val="center"/>
            </w:pPr>
          </w:p>
          <w:p w14:paraId="3B7A0F1D" w14:textId="77777777" w:rsidR="00D975BF" w:rsidRDefault="00D975BF" w:rsidP="00F54D32">
            <w:pPr>
              <w:ind w:firstLine="0"/>
              <w:jc w:val="center"/>
            </w:pPr>
            <w:r>
              <w:t>20</w:t>
            </w:r>
            <w:r w:rsidR="00B512CC">
              <w:t>20</w:t>
            </w:r>
            <w:r>
              <w:t>-08-31</w:t>
            </w:r>
          </w:p>
          <w:p w14:paraId="54A29E08" w14:textId="77777777" w:rsidR="00196C01" w:rsidRPr="00F311D3" w:rsidRDefault="00611263" w:rsidP="00B512CC">
            <w:pPr>
              <w:ind w:firstLine="0"/>
              <w:jc w:val="center"/>
            </w:pPr>
            <w:r w:rsidRPr="00F311D3">
              <w:t>20</w:t>
            </w:r>
            <w:r w:rsidR="00B512CC">
              <w:t>20</w:t>
            </w:r>
            <w:r w:rsidR="00196C01" w:rsidRPr="00F311D3">
              <w:t>-08-31</w:t>
            </w:r>
          </w:p>
        </w:tc>
      </w:tr>
    </w:tbl>
    <w:p w14:paraId="694BBBF6" w14:textId="77777777" w:rsidR="00E420E1" w:rsidRDefault="00E420E1" w:rsidP="000E28EE"/>
    <w:p w14:paraId="1976C2AE" w14:textId="77777777" w:rsidR="00F56ED8" w:rsidRDefault="00871B72" w:rsidP="00F54D32">
      <w:r>
        <w:t>5</w:t>
      </w:r>
      <w:r w:rsidR="00F54D32">
        <w:t xml:space="preserve">. </w:t>
      </w:r>
      <w:r w:rsidR="00F56ED8" w:rsidRPr="00F54D32">
        <w:t>Pagrindinė ugdymo proceso organizavimo form</w:t>
      </w:r>
      <w:r w:rsidR="00BC6456" w:rsidRPr="00F54D32">
        <w:t>a – pamoka.</w:t>
      </w:r>
    </w:p>
    <w:p w14:paraId="7D82869F" w14:textId="3C9E535C" w:rsidR="006A021F" w:rsidRDefault="00F33FB3" w:rsidP="00355C49">
      <w:r>
        <w:t>6.</w:t>
      </w:r>
      <w:r w:rsidR="00280F42">
        <w:t xml:space="preserve"> </w:t>
      </w:r>
      <w:r w:rsidR="00481096" w:rsidRPr="005A5822">
        <w:t xml:space="preserve">Oro temperatūrai </w:t>
      </w:r>
      <w:r w:rsidR="00D7694A">
        <w:t>Mokyklos</w:t>
      </w:r>
      <w:r w:rsidR="00481096" w:rsidRPr="005A5822">
        <w:t xml:space="preserve"> ir (ar) gyvenamojoje teritorijoje esant </w:t>
      </w:r>
      <w:r w:rsidR="00481096">
        <w:t xml:space="preserve">minus </w:t>
      </w:r>
      <w:r w:rsidR="00481096" w:rsidRPr="0099738D">
        <w:t xml:space="preserve">20 </w:t>
      </w:r>
      <w:r w:rsidR="00481096" w:rsidRPr="0099738D">
        <w:rPr>
          <w:color w:val="000000"/>
        </w:rPr>
        <w:t>°C</w:t>
      </w:r>
      <w:r w:rsidR="00481096" w:rsidRPr="002700D4">
        <w:t xml:space="preserve"> </w:t>
      </w:r>
      <w:r w:rsidR="00481096" w:rsidRPr="005A5822">
        <w:t xml:space="preserve">ar žemesnei </w:t>
      </w:r>
      <w:r w:rsidR="00481096">
        <w:t xml:space="preserve"> </w:t>
      </w:r>
      <w:r w:rsidR="00481096" w:rsidRPr="005A5822">
        <w:t>į mokyklą gali nevykti 5 klasių mokiniai, esant</w:t>
      </w:r>
      <w:r w:rsidR="00481096">
        <w:t xml:space="preserve"> minus</w:t>
      </w:r>
      <w:r w:rsidR="00481096" w:rsidRPr="005A5822">
        <w:t xml:space="preserve"> </w:t>
      </w:r>
      <w:r w:rsidR="00481096" w:rsidRPr="0099738D">
        <w:t xml:space="preserve">25 </w:t>
      </w:r>
      <w:r w:rsidR="00481096" w:rsidRPr="0099738D">
        <w:rPr>
          <w:color w:val="000000"/>
        </w:rPr>
        <w:t>°C</w:t>
      </w:r>
      <w:r w:rsidR="00481096" w:rsidRPr="005A5822">
        <w:t xml:space="preserve"> ar žemesnei – ir kitų klasių mokiniai. Oro temperatūrai esant </w:t>
      </w:r>
      <w:r w:rsidR="00481096" w:rsidRPr="0099738D">
        <w:t>30</w:t>
      </w:r>
      <w:r w:rsidR="00481096">
        <w:t xml:space="preserve"> </w:t>
      </w:r>
      <w:r w:rsidR="00481096" w:rsidRPr="0099738D">
        <w:rPr>
          <w:color w:val="000000"/>
        </w:rPr>
        <w:t>°C</w:t>
      </w:r>
      <w:r w:rsidR="00481096" w:rsidRPr="005A5822">
        <w:t xml:space="preserve"> ar aukštesnei ir mokyklai negalint užtikrinti ugdymo proceso organizavimo vėsesnėse mokyklos aplinkose į mokyklą</w:t>
      </w:r>
      <w:r w:rsidR="00481096">
        <w:t xml:space="preserve"> gali </w:t>
      </w:r>
      <w:r w:rsidR="00481096" w:rsidRPr="005A5822">
        <w:t xml:space="preserve">nevykti </w:t>
      </w:r>
      <w:r w:rsidR="00481096" w:rsidRPr="00BF4164">
        <w:rPr>
          <w:color w:val="000000"/>
          <w:shd w:val="clear" w:color="auto" w:fill="FFFFFF"/>
        </w:rPr>
        <w:t>5–10</w:t>
      </w:r>
      <w:r w:rsidR="00481096">
        <w:rPr>
          <w:color w:val="000000"/>
          <w:shd w:val="clear" w:color="auto" w:fill="FFFFFF"/>
        </w:rPr>
        <w:t xml:space="preserve"> </w:t>
      </w:r>
      <w:r w:rsidR="00481096" w:rsidRPr="005A5822">
        <w:t>klasių mokinia</w:t>
      </w:r>
      <w:r w:rsidR="00481096">
        <w:t>i</w:t>
      </w:r>
      <w:r w:rsidR="00481096" w:rsidRPr="005A5822">
        <w:t>.</w:t>
      </w:r>
    </w:p>
    <w:p w14:paraId="13737B60" w14:textId="4BAB2E83" w:rsidR="00481096" w:rsidRPr="00DC1521" w:rsidRDefault="006A021F" w:rsidP="00355C49">
      <w:r>
        <w:t>6.1.</w:t>
      </w:r>
      <w:r w:rsidR="00481096" w:rsidRPr="005A5822">
        <w:t xml:space="preserve"> </w:t>
      </w:r>
      <w:r w:rsidR="00481096">
        <w:t>A</w:t>
      </w:r>
      <w:r w:rsidR="00481096" w:rsidRPr="00DC1521">
        <w:t xml:space="preserve">tvykusiems į </w:t>
      </w:r>
      <w:r w:rsidR="00D7694A">
        <w:t>Mokyklą</w:t>
      </w:r>
      <w:r w:rsidR="00481096" w:rsidRPr="00DC1521">
        <w:t xml:space="preserve"> mokiniams ugdym</w:t>
      </w:r>
      <w:r w:rsidR="00481096">
        <w:t>as</w:t>
      </w:r>
      <w:r w:rsidR="00481096" w:rsidRPr="00DC1521">
        <w:t xml:space="preserve"> </w:t>
      </w:r>
      <w:r w:rsidR="00481096" w:rsidRPr="00B53D7D">
        <w:t>organizuojamas mokyklos pasirinkta forma.</w:t>
      </w:r>
      <w:r w:rsidR="00481096" w:rsidRPr="00DC1521">
        <w:t xml:space="preserve"> Mokiniams, neatvykusiems į mokyklą, mokymuisi reikalinga informacija skelbiama mokyklos interneto svetainėje ir (arba) elektroniniame dienyne. Šios dienos įskaičiuojamos į ugdymo dienų skaičių. </w:t>
      </w:r>
    </w:p>
    <w:p w14:paraId="5050BDDB" w14:textId="77777777" w:rsidR="00481096" w:rsidRDefault="00481096" w:rsidP="00F54D32">
      <w:r>
        <w:t>6.</w:t>
      </w:r>
      <w:r w:rsidR="006A021F">
        <w:t>2</w:t>
      </w:r>
      <w:r>
        <w:t>.</w:t>
      </w:r>
      <w:r w:rsidR="0068755D">
        <w:t xml:space="preserve"> </w:t>
      </w:r>
      <w:r w:rsidRPr="0099738D">
        <w:t xml:space="preserve">Oro temperatūrai esant 30 </w:t>
      </w:r>
      <w:r w:rsidRPr="0099738D">
        <w:rPr>
          <w:color w:val="000000"/>
        </w:rPr>
        <w:t>°C</w:t>
      </w:r>
      <w:r w:rsidRPr="0099738D">
        <w:t xml:space="preserve"> ar aukštesnei ugdymo procesas</w:t>
      </w:r>
      <w:r>
        <w:t xml:space="preserve"> lauke </w:t>
      </w:r>
      <w:r w:rsidRPr="005A5822">
        <w:t>neorganizuojamas</w:t>
      </w:r>
      <w:r>
        <w:t xml:space="preserve"> </w:t>
      </w:r>
      <w:r w:rsidRPr="00085CB7">
        <w:rPr>
          <w:color w:val="000000"/>
          <w:shd w:val="clear" w:color="auto" w:fill="FFFFFF"/>
        </w:rPr>
        <w:t>5–10</w:t>
      </w:r>
      <w:r w:rsidRPr="005A5822">
        <w:t xml:space="preserve"> klasių mokiniams. </w:t>
      </w:r>
      <w:r>
        <w:t>Mokyklos v</w:t>
      </w:r>
      <w:r w:rsidRPr="005A5822">
        <w:t xml:space="preserve">adovo sprendimu ugdymo </w:t>
      </w:r>
      <w:r w:rsidRPr="00D1328D">
        <w:t>procesas gali būti koreguojamas</w:t>
      </w:r>
      <w:r>
        <w:t>,</w:t>
      </w:r>
      <w:r w:rsidRPr="00D1328D">
        <w:t xml:space="preserve"> t.</w:t>
      </w:r>
      <w:r>
        <w:t xml:space="preserve"> </w:t>
      </w:r>
      <w:r w:rsidRPr="00D1328D">
        <w:t xml:space="preserve">y. trumpinamos pamokos, organizuojamos kitose aplinkose, priimami ir kiti ugdymo </w:t>
      </w:r>
      <w:r>
        <w:t>proceso organizavimo sprendimai</w:t>
      </w:r>
      <w:r w:rsidRPr="00D1328D">
        <w:t>.</w:t>
      </w:r>
    </w:p>
    <w:p w14:paraId="44906C4D" w14:textId="77777777" w:rsidR="00481096" w:rsidRPr="00481096" w:rsidRDefault="00481096" w:rsidP="00355C49">
      <w:pPr>
        <w:rPr>
          <w:rFonts w:ascii="HelveticaLT" w:hAnsi="HelveticaLT"/>
          <w:color w:val="000000"/>
          <w:sz w:val="20"/>
          <w:szCs w:val="20"/>
          <w:shd w:val="clear" w:color="auto" w:fill="FFFFFF"/>
          <w:lang w:eastAsia="en-US"/>
        </w:rPr>
      </w:pPr>
      <w:r>
        <w:rPr>
          <w:lang w:eastAsia="en-US"/>
        </w:rPr>
        <w:t>6.</w:t>
      </w:r>
      <w:r w:rsidR="006A021F">
        <w:rPr>
          <w:lang w:eastAsia="en-US"/>
        </w:rPr>
        <w:t>3</w:t>
      </w:r>
      <w:r>
        <w:rPr>
          <w:lang w:eastAsia="en-US"/>
        </w:rPr>
        <w:t xml:space="preserve">. </w:t>
      </w:r>
      <w:r w:rsidRPr="00481096">
        <w:rPr>
          <w:lang w:eastAsia="en-US"/>
        </w:rPr>
        <w:t xml:space="preserve">Mokymosi patalpose oro temperatūra turi atitikti Lietuvos higienos normoje HN 21:2017 „Mokykla, vykdanti bendrojo ugdymo programas. Bendrieji sveikatos saugos reikalavimai“, </w:t>
      </w:r>
      <w:r w:rsidRPr="00481096">
        <w:rPr>
          <w:lang w:eastAsia="en-US"/>
        </w:rPr>
        <w:lastRenderedPageBreak/>
        <w:t xml:space="preserve">patvirtintoje Lietuvos Respublikos sveikatos apsaugos ministro 2011 m. rugpjūčio 10 d. įsakymu Nr. V-773 „Dėl Lietuvos higienos normos HN 21:2017 „Mokykla, vykdanti bendrojo ugdymo programas. Bendrieji sveikatos saugos reikalavimai“ (toliau – Higienos norma), nustatytus </w:t>
      </w:r>
      <w:r w:rsidRPr="00481096">
        <w:rPr>
          <w:color w:val="000000"/>
          <w:shd w:val="clear" w:color="auto" w:fill="FFFFFF"/>
          <w:lang w:eastAsia="en-US"/>
        </w:rPr>
        <w:t>mikroklimato reikalavimus.“</w:t>
      </w:r>
      <w:r w:rsidRPr="00481096">
        <w:rPr>
          <w:rFonts w:ascii="HelveticaLT" w:hAnsi="HelveticaLT"/>
          <w:color w:val="000000"/>
          <w:sz w:val="20"/>
          <w:szCs w:val="20"/>
          <w:shd w:val="clear" w:color="auto" w:fill="FFFFFF"/>
          <w:lang w:eastAsia="en-US"/>
        </w:rPr>
        <w:t xml:space="preserve"> </w:t>
      </w:r>
    </w:p>
    <w:p w14:paraId="73979578" w14:textId="77777777" w:rsidR="00481096" w:rsidRDefault="00481096" w:rsidP="00481096">
      <w:pPr>
        <w:ind w:firstLine="0"/>
      </w:pPr>
    </w:p>
    <w:p w14:paraId="194E1216" w14:textId="77777777" w:rsidR="00F47CE8" w:rsidRPr="006A021F" w:rsidRDefault="00481096" w:rsidP="006A021F">
      <w:r w:rsidRPr="00D1328D">
        <w:rPr>
          <w:color w:val="FFFFFF" w:themeColor="background1"/>
        </w:rPr>
        <w:t>a</w:t>
      </w:r>
    </w:p>
    <w:p w14:paraId="63188246" w14:textId="77777777" w:rsidR="00F47CE8" w:rsidRDefault="00F47CE8" w:rsidP="00F47CE8">
      <w:pPr>
        <w:ind w:firstLine="900"/>
        <w:jc w:val="center"/>
        <w:rPr>
          <w:b/>
        </w:rPr>
      </w:pPr>
      <w:r>
        <w:rPr>
          <w:b/>
        </w:rPr>
        <w:t>ANTRASIS SKIRSNIS</w:t>
      </w:r>
    </w:p>
    <w:p w14:paraId="3E4A9EAE" w14:textId="646F3BCB" w:rsidR="00F47CE8" w:rsidRPr="00BC6456" w:rsidRDefault="00D7694A" w:rsidP="00F47CE8">
      <w:pPr>
        <w:ind w:firstLine="900"/>
        <w:jc w:val="center"/>
        <w:rPr>
          <w:b/>
        </w:rPr>
      </w:pPr>
      <w:r>
        <w:rPr>
          <w:b/>
        </w:rPr>
        <w:t>MOKYKLOS</w:t>
      </w:r>
      <w:r w:rsidR="00F47CE8">
        <w:rPr>
          <w:b/>
        </w:rPr>
        <w:t xml:space="preserve"> UGDYMO TURINIO ĮGYVENDINIMAS. UGDYMO PLANO RENGIMAS</w:t>
      </w:r>
    </w:p>
    <w:p w14:paraId="4FB65E97" w14:textId="77777777" w:rsidR="00BC6456" w:rsidRPr="00F311D3" w:rsidRDefault="00BC6456" w:rsidP="00F47CE8">
      <w:pPr>
        <w:ind w:firstLine="900"/>
        <w:jc w:val="center"/>
      </w:pPr>
    </w:p>
    <w:p w14:paraId="2257977B" w14:textId="38F3F99F" w:rsidR="005F3A6D" w:rsidRPr="00CC3319" w:rsidRDefault="00D62C0B" w:rsidP="00280F42">
      <w:r>
        <w:t>8</w:t>
      </w:r>
      <w:r w:rsidR="00D7694A">
        <w:t xml:space="preserve">. Klaipėdos r. Dovilų pagrindinės mokyklos </w:t>
      </w:r>
      <w:r w:rsidR="00FA2788" w:rsidRPr="00FA2788">
        <w:t xml:space="preserve">(toliau – </w:t>
      </w:r>
      <w:r w:rsidR="00D7694A">
        <w:t>Mokykla</w:t>
      </w:r>
      <w:r w:rsidR="00FA2788" w:rsidRPr="00FA2788">
        <w:t xml:space="preserve">) ugdymo plano projektą 2019–2020 m. m. pagal sudarytą planą rengė </w:t>
      </w:r>
      <w:r w:rsidR="00D7694A">
        <w:t>Mokyklos</w:t>
      </w:r>
      <w:r w:rsidR="00FA2788" w:rsidRPr="00FA2788">
        <w:t xml:space="preserve"> direktoriaus </w:t>
      </w:r>
      <w:r w:rsidR="00FA2788" w:rsidRPr="00CC3319">
        <w:t>201</w:t>
      </w:r>
      <w:r w:rsidR="00CC3319" w:rsidRPr="00CC3319">
        <w:t>9</w:t>
      </w:r>
      <w:r w:rsidR="00FA2788" w:rsidRPr="00CC3319">
        <w:t xml:space="preserve"> m. </w:t>
      </w:r>
      <w:r w:rsidR="00CC3319" w:rsidRPr="00CC3319">
        <w:t>balandžio 5</w:t>
      </w:r>
      <w:r w:rsidR="00FA2788" w:rsidRPr="00CC3319">
        <w:t xml:space="preserve"> d. įsakymu Nr. </w:t>
      </w:r>
      <w:r w:rsidR="00CC3319" w:rsidRPr="00CC3319">
        <w:t>V</w:t>
      </w:r>
      <w:r w:rsidR="00FA2788" w:rsidRPr="00CC3319">
        <w:t>1-</w:t>
      </w:r>
      <w:r w:rsidR="00CC3319" w:rsidRPr="00CC3319">
        <w:t>15</w:t>
      </w:r>
      <w:r w:rsidR="00FA2788" w:rsidRPr="00CC3319">
        <w:t xml:space="preserve"> sudaryta ugdymo plano rengimo grupė.</w:t>
      </w:r>
    </w:p>
    <w:p w14:paraId="155B0E3F" w14:textId="032DB018" w:rsidR="00BC6456" w:rsidRDefault="00D62C0B" w:rsidP="00F54D32">
      <w:r>
        <w:t>9</w:t>
      </w:r>
      <w:r w:rsidR="00F54D32">
        <w:t xml:space="preserve">. </w:t>
      </w:r>
      <w:r w:rsidR="0084719C">
        <w:t xml:space="preserve">Formuojant </w:t>
      </w:r>
      <w:r w:rsidR="00987458">
        <w:t>Mokyklos</w:t>
      </w:r>
      <w:r w:rsidR="00B81D8B" w:rsidRPr="00874D32">
        <w:t xml:space="preserve"> ugdymo turin</w:t>
      </w:r>
      <w:r w:rsidR="0084719C">
        <w:t>į</w:t>
      </w:r>
      <w:r w:rsidR="003261CE">
        <w:t xml:space="preserve"> </w:t>
      </w:r>
      <w:r w:rsidR="0084719C">
        <w:t xml:space="preserve">ir rengiant ugdymo planą, </w:t>
      </w:r>
      <w:r w:rsidR="00FA2788">
        <w:t>remtasi</w:t>
      </w:r>
      <w:r w:rsidR="00412E4F">
        <w:t xml:space="preserve"> </w:t>
      </w:r>
      <w:r w:rsidR="00FA2788">
        <w:t>švietimo stebėsenos, mokinių pasiekimų ir pažangos vertinimo ugdymo procese d</w:t>
      </w:r>
      <w:r w:rsidR="00507755">
        <w:t xml:space="preserve">uomenimis ir informacija, NMPP, </w:t>
      </w:r>
      <w:r w:rsidR="00FA2788">
        <w:t xml:space="preserve">mokyklos veiklos įsivertinimo ir išorinio vertinimo duomenimis </w:t>
      </w:r>
      <w:r w:rsidR="00B81D8B" w:rsidRPr="00874D32">
        <w:t xml:space="preserve">ir </w:t>
      </w:r>
      <w:r w:rsidR="00987458">
        <w:t>Mokykloje</w:t>
      </w:r>
      <w:r w:rsidR="00B81D8B" w:rsidRPr="00874D32">
        <w:t xml:space="preserve"> priimtais susitarimais</w:t>
      </w:r>
      <w:r w:rsidR="00AB0581" w:rsidRPr="00874D32">
        <w:t xml:space="preserve"> (</w:t>
      </w:r>
      <w:r w:rsidR="00AB0581" w:rsidRPr="00CC3319">
        <w:t>201</w:t>
      </w:r>
      <w:r w:rsidR="00397584" w:rsidRPr="00CC3319">
        <w:t>9</w:t>
      </w:r>
      <w:r w:rsidR="00AB0581" w:rsidRPr="00CC3319">
        <w:t>-0</w:t>
      </w:r>
      <w:r w:rsidR="0074639D" w:rsidRPr="00CC3319">
        <w:t>6</w:t>
      </w:r>
      <w:r w:rsidR="00AB0581" w:rsidRPr="00CC3319">
        <w:t>-</w:t>
      </w:r>
      <w:r w:rsidR="0074639D" w:rsidRPr="00CC3319">
        <w:t>1</w:t>
      </w:r>
      <w:r w:rsidR="00CC3319" w:rsidRPr="00CC3319">
        <w:t>9</w:t>
      </w:r>
      <w:r w:rsidR="00AB0581" w:rsidRPr="00CC3319">
        <w:t xml:space="preserve"> Mokytojų tarybos posėdžio protokolo Nr. </w:t>
      </w:r>
      <w:r w:rsidR="00CC3319" w:rsidRPr="00CC3319">
        <w:t>V</w:t>
      </w:r>
      <w:r w:rsidR="001E62F7" w:rsidRPr="00CC3319">
        <w:t>5</w:t>
      </w:r>
      <w:r w:rsidR="00AB0581" w:rsidRPr="00CC3319">
        <w:t>-</w:t>
      </w:r>
      <w:r w:rsidR="00CC3319" w:rsidRPr="00CC3319">
        <w:t>4</w:t>
      </w:r>
      <w:r w:rsidR="00AB0581" w:rsidRPr="00CC3319">
        <w:t xml:space="preserve"> nutarimai</w:t>
      </w:r>
      <w:r w:rsidR="00AB0581" w:rsidRPr="00874D32">
        <w:t>) dėl:</w:t>
      </w:r>
    </w:p>
    <w:p w14:paraId="613E4214" w14:textId="77777777" w:rsidR="00017AD6" w:rsidRDefault="00D62C0B" w:rsidP="00F54D32">
      <w:r>
        <w:t>9</w:t>
      </w:r>
      <w:r w:rsidR="00017AD6">
        <w:t xml:space="preserve">.1. mokyklos ugdymo turinio įgyvendinimo integruojant į jį prevencines ir integruojamąsias programas; </w:t>
      </w:r>
    </w:p>
    <w:p w14:paraId="2C79E623" w14:textId="77777777" w:rsidR="00017AD6" w:rsidRDefault="00D62C0B" w:rsidP="00F54D32">
      <w:r>
        <w:t>9</w:t>
      </w:r>
      <w:r w:rsidR="00017AD6">
        <w:t xml:space="preserve">.2. ugdymo proceso organizavimo formų; </w:t>
      </w:r>
    </w:p>
    <w:p w14:paraId="5B7EA3A1" w14:textId="77777777" w:rsidR="00017AD6" w:rsidRDefault="00D62C0B" w:rsidP="00F54D32">
      <w:r>
        <w:t>9</w:t>
      </w:r>
      <w:r w:rsidR="00017AD6">
        <w:t xml:space="preserve">.3. mokinių mokymosi pasiekimų ir pažangos vertinimo; </w:t>
      </w:r>
    </w:p>
    <w:p w14:paraId="24584C4E" w14:textId="24295AA5" w:rsidR="00017AD6" w:rsidRDefault="00D62C0B" w:rsidP="00F54D32">
      <w:r>
        <w:t>9</w:t>
      </w:r>
      <w:r w:rsidR="00017AD6">
        <w:t xml:space="preserve">.4. mokymosi pasiekimų gerinimo priemonių įgyvendinimo ir mokymosi pagalbos teikimo, vykdant pradinio ir pagrindinio ugdymo programą; </w:t>
      </w:r>
    </w:p>
    <w:p w14:paraId="6A7406A1" w14:textId="77777777" w:rsidR="00017AD6" w:rsidRDefault="00D62C0B" w:rsidP="00F54D32">
      <w:r>
        <w:t>9</w:t>
      </w:r>
      <w:r w:rsidR="00017AD6">
        <w:t xml:space="preserve">.5. švietimo pagalbos teikimo; </w:t>
      </w:r>
    </w:p>
    <w:p w14:paraId="002F3478" w14:textId="77777777" w:rsidR="00017AD6" w:rsidRDefault="00D62C0B" w:rsidP="00F54D32">
      <w:r>
        <w:t>9</w:t>
      </w:r>
      <w:r w:rsidR="00017AD6">
        <w:t xml:space="preserve">.6. neformaliojo vaikų švietimo pasiūlos ir organizavimo; </w:t>
      </w:r>
    </w:p>
    <w:p w14:paraId="2DFC9B3D" w14:textId="77777777" w:rsidR="00017AD6" w:rsidRDefault="00D62C0B" w:rsidP="008D5D91">
      <w:pPr>
        <w:jc w:val="left"/>
      </w:pPr>
      <w:r>
        <w:t>9</w:t>
      </w:r>
      <w:r w:rsidR="00017AD6">
        <w:t xml:space="preserve">.7. pamokų, skirtų mokinio ugdymo poreikiams ir mokymosi pagalbai teikti, panaudojimo;                   </w:t>
      </w:r>
    </w:p>
    <w:p w14:paraId="4EDC3D1E" w14:textId="77777777" w:rsidR="00AB0581" w:rsidRPr="00F54D32" w:rsidRDefault="00D62C0B" w:rsidP="00F54D32">
      <w:r>
        <w:t>9</w:t>
      </w:r>
      <w:r w:rsidR="008D5D91">
        <w:t>.8</w:t>
      </w:r>
      <w:r w:rsidR="00B046A5">
        <w:t>.</w:t>
      </w:r>
      <w:r w:rsidR="00412E4F">
        <w:t xml:space="preserve"> </w:t>
      </w:r>
      <w:r w:rsidR="00AB0581" w:rsidRPr="00F54D32">
        <w:t>pažintinės, kultūrinės veiklos organizavimo</w:t>
      </w:r>
      <w:r w:rsidR="00090B08" w:rsidRPr="00F54D32">
        <w:t>;</w:t>
      </w:r>
    </w:p>
    <w:p w14:paraId="72217479" w14:textId="77777777" w:rsidR="00090B08" w:rsidRPr="00F54D32" w:rsidRDefault="00D62C0B" w:rsidP="00F54D32">
      <w:r>
        <w:t>9</w:t>
      </w:r>
      <w:r w:rsidR="00F54D32">
        <w:t>.</w:t>
      </w:r>
      <w:r>
        <w:t>9</w:t>
      </w:r>
      <w:r w:rsidR="00F54D32">
        <w:t xml:space="preserve">. </w:t>
      </w:r>
      <w:r w:rsidR="00090B08" w:rsidRPr="00F54D32">
        <w:t>socialinės pilietinės veiklos organizavimo;</w:t>
      </w:r>
    </w:p>
    <w:p w14:paraId="087E383A" w14:textId="46EC0B59" w:rsidR="00090B08" w:rsidRPr="00F54D32" w:rsidRDefault="00D62C0B" w:rsidP="00F54D32">
      <w:r>
        <w:t>9.</w:t>
      </w:r>
      <w:r w:rsidR="00F54D32">
        <w:t xml:space="preserve">10. </w:t>
      </w:r>
      <w:r w:rsidR="00090B08" w:rsidRPr="00F54D32">
        <w:t xml:space="preserve">bendrų kalbos ugdymo reikalavimų </w:t>
      </w:r>
      <w:r w:rsidR="00987458">
        <w:t>mokykloje</w:t>
      </w:r>
      <w:r w:rsidR="00090B08" w:rsidRPr="00F54D32">
        <w:t>;</w:t>
      </w:r>
    </w:p>
    <w:p w14:paraId="6D3FBCB2" w14:textId="77777777" w:rsidR="00090B08" w:rsidRPr="00F54D32" w:rsidRDefault="00D62C0B" w:rsidP="00F54D32">
      <w:r>
        <w:t>9</w:t>
      </w:r>
      <w:r w:rsidR="00F54D32">
        <w:t>.</w:t>
      </w:r>
      <w:r>
        <w:t>11</w:t>
      </w:r>
      <w:r w:rsidR="00F54D32">
        <w:t xml:space="preserve">. </w:t>
      </w:r>
      <w:r w:rsidR="00090B08" w:rsidRPr="00F54D32">
        <w:t>konsultacijų organizavimo;</w:t>
      </w:r>
    </w:p>
    <w:p w14:paraId="4136D846" w14:textId="77777777" w:rsidR="00090B08" w:rsidRDefault="00D62C0B" w:rsidP="00F54D32">
      <w:r>
        <w:t>9</w:t>
      </w:r>
      <w:r w:rsidR="00F54D32">
        <w:t>.</w:t>
      </w:r>
      <w:r>
        <w:t>12</w:t>
      </w:r>
      <w:r w:rsidR="00F54D32">
        <w:t xml:space="preserve">. </w:t>
      </w:r>
      <w:r w:rsidR="00090B08" w:rsidRPr="00F54D32">
        <w:t xml:space="preserve">laikinųjų grupių, klasių dalijimo į grupes sudarymo principų </w:t>
      </w:r>
      <w:r w:rsidR="009B7350" w:rsidRPr="00F54D32">
        <w:t xml:space="preserve"> ir jų dydžio;</w:t>
      </w:r>
    </w:p>
    <w:p w14:paraId="7013C693" w14:textId="77777777" w:rsidR="00B74460" w:rsidRDefault="00B74460" w:rsidP="00F54D32">
      <w:r w:rsidRPr="00B74460">
        <w:t>1</w:t>
      </w:r>
      <w:r w:rsidR="00D62C0B">
        <w:t>0</w:t>
      </w:r>
      <w:r w:rsidR="00F47CE8">
        <w:t>.</w:t>
      </w:r>
      <w:r w:rsidRPr="00B74460">
        <w:t xml:space="preserve"> Ugdymo turinys planuojamas ir detalizuojamas pagal dalyko programai skiriamą valandų (pamokų) skaičių ir nurodytam mokymosi dienų skaičiui.</w:t>
      </w:r>
    </w:p>
    <w:p w14:paraId="41B5EABE" w14:textId="0BDF3593" w:rsidR="00F47CE8" w:rsidRPr="00F47CE8" w:rsidRDefault="00F47CE8" w:rsidP="00F47CE8">
      <w:r>
        <w:t>10.1</w:t>
      </w:r>
      <w:r w:rsidRPr="00F47CE8">
        <w:t>.</w:t>
      </w:r>
      <w:r w:rsidR="00412E4F">
        <w:t xml:space="preserve"> </w:t>
      </w:r>
      <w:r w:rsidRPr="00F47CE8">
        <w:t xml:space="preserve">Atsiradus ugdymo plane nenumatytiems atvejams, </w:t>
      </w:r>
      <w:r w:rsidR="00987458">
        <w:t>Mokykla</w:t>
      </w:r>
      <w:r w:rsidRPr="00F47CE8">
        <w:t xml:space="preserve"> gali koreguoti ugdymo plano įgyvendinimą priklausomai nuo turimų lėšų, išlaikydama minimalų pamokų skaičių dalykų programoms įgyvendinti ir minimalų privalomų pamokų skaičių mokiniui.</w:t>
      </w:r>
    </w:p>
    <w:p w14:paraId="7AFB3FE1" w14:textId="77777777" w:rsidR="00F47CE8" w:rsidRPr="00F47CE8" w:rsidRDefault="00F47CE8" w:rsidP="00F47CE8"/>
    <w:p w14:paraId="13CE982C" w14:textId="77777777" w:rsidR="00F47CE8" w:rsidRDefault="00F47CE8" w:rsidP="00F54D32"/>
    <w:p w14:paraId="77B08628" w14:textId="77777777" w:rsidR="00F47CE8" w:rsidRPr="00F47CE8" w:rsidRDefault="00F47CE8" w:rsidP="00F47CE8">
      <w:pPr>
        <w:jc w:val="center"/>
        <w:rPr>
          <w:b/>
        </w:rPr>
      </w:pPr>
      <w:r w:rsidRPr="00F47CE8">
        <w:rPr>
          <w:b/>
        </w:rPr>
        <w:t xml:space="preserve">TREČIASIS SKIRSNIS </w:t>
      </w:r>
    </w:p>
    <w:p w14:paraId="4A1792E2" w14:textId="7FF69378" w:rsidR="00F47CE8" w:rsidRPr="00F47CE8" w:rsidRDefault="00F47CE8" w:rsidP="00F47CE8">
      <w:pPr>
        <w:jc w:val="center"/>
        <w:rPr>
          <w:b/>
        </w:rPr>
      </w:pPr>
      <w:r w:rsidRPr="00F47CE8">
        <w:rPr>
          <w:b/>
        </w:rPr>
        <w:t xml:space="preserve">MOKINIO GEROVĖS UŽTIKRINIMAS IR SVEIKATOS UGDYMAS </w:t>
      </w:r>
      <w:r w:rsidR="00987458">
        <w:rPr>
          <w:b/>
        </w:rPr>
        <w:t>MOKYKLOJE</w:t>
      </w:r>
    </w:p>
    <w:p w14:paraId="056AC6BD" w14:textId="77777777" w:rsidR="00F47CE8" w:rsidRPr="00F47CE8" w:rsidRDefault="00F47CE8" w:rsidP="00F47CE8">
      <w:pPr>
        <w:jc w:val="left"/>
      </w:pPr>
    </w:p>
    <w:p w14:paraId="6C5703F2" w14:textId="1B3C7F19" w:rsidR="00F47CE8" w:rsidRPr="00F47CE8" w:rsidRDefault="00F47CE8" w:rsidP="00F47CE8">
      <w:r w:rsidRPr="00F47CE8">
        <w:t xml:space="preserve">11. Sveikata ir gerovė </w:t>
      </w:r>
      <w:r w:rsidR="00987458">
        <w:t>Mokykloje</w:t>
      </w:r>
      <w:r w:rsidRPr="00F47CE8">
        <w:t xml:space="preserve"> užtikrinama:</w:t>
      </w:r>
    </w:p>
    <w:p w14:paraId="613F3919" w14:textId="77777777" w:rsidR="00F47CE8" w:rsidRPr="00F54D32" w:rsidRDefault="00F47CE8" w:rsidP="00F47CE8">
      <w:r>
        <w:t xml:space="preserve">11.1. </w:t>
      </w:r>
      <w:r w:rsidRPr="00F54D32">
        <w:t>Vadovaujantis Lietuvos higienos norma HN 21:2017„Mokykla, vykdanti bendrojo ugdymo programas. Bendrieji sveikatos saugos reikalavimai“, patvirtinta Lietuvos Respublikos sveikatos apsaugos ministro 2011 m. rugpjūčio 10 d. įsakymu Nr. V-773 „Dėl Liet</w:t>
      </w:r>
      <w:r w:rsidR="001160F6">
        <w:t xml:space="preserve">uvos higienos normos HN 21:2017. </w:t>
      </w:r>
      <w:r w:rsidRPr="00F54D32">
        <w:t>„Mokykla, vykdanti bendrojo ugdymo programas. Bendrieji sveikatos saugos reikalavimai“ (toliau – Higienos normos);</w:t>
      </w:r>
    </w:p>
    <w:p w14:paraId="517E5A5C" w14:textId="58A07BBA" w:rsidR="00F47CE8" w:rsidRPr="00987458" w:rsidRDefault="00F47CE8" w:rsidP="00F47CE8">
      <w:pPr>
        <w:rPr>
          <w:color w:val="FF0000"/>
        </w:rPr>
      </w:pPr>
      <w:r>
        <w:t xml:space="preserve">11.2. </w:t>
      </w:r>
      <w:r w:rsidRPr="00F54D32">
        <w:t xml:space="preserve">Įgyvendinant  sveikos gyvensenos ir prevencinę veiklas vadovaujantis Smurto ir patyčių </w:t>
      </w:r>
      <w:r w:rsidRPr="00241A8E">
        <w:t xml:space="preserve">prevencijos ir intervencijos </w:t>
      </w:r>
      <w:r w:rsidR="00241A8E" w:rsidRPr="00241A8E">
        <w:t>Dovilų pagrindinėje mokykloje</w:t>
      </w:r>
      <w:r w:rsidRPr="00241A8E">
        <w:t xml:space="preserve"> tvarkos aprašu, patvirtintu 2017 m. rugsėjo </w:t>
      </w:r>
      <w:r w:rsidR="00241A8E" w:rsidRPr="00241A8E">
        <w:t>22</w:t>
      </w:r>
      <w:r w:rsidRPr="00241A8E">
        <w:t xml:space="preserve"> d. direktoriaus įsakymu Nr.</w:t>
      </w:r>
      <w:r w:rsidR="00241A8E" w:rsidRPr="00241A8E">
        <w:t>V1-36</w:t>
      </w:r>
      <w:r w:rsidRPr="00241A8E">
        <w:t xml:space="preserve"> (pagal Smurto prevencijos įgyvendinimo mokyklose rekomendacijas, patvirtintas LR švietimo ir mokslo ministro 2017 m. kovo 2 d. įsakymu Nr. V-190);</w:t>
      </w:r>
    </w:p>
    <w:p w14:paraId="775D52EF" w14:textId="77777777" w:rsidR="00F47CE8" w:rsidRPr="00987458" w:rsidRDefault="00F47CE8" w:rsidP="00F47CE8">
      <w:pPr>
        <w:rPr>
          <w:color w:val="FF0000"/>
        </w:rPr>
      </w:pPr>
      <w:r w:rsidRPr="00357DDE">
        <w:lastRenderedPageBreak/>
        <w:t>11.3. Užtikrinant  Sveikatos ir lytiškumo ugdymo bei rengimo šeimai bendrosios programos, patvirtintos  LR švietimo ir mokslo ministro 2016 m. spalio 25 d. įsakymu Nr. V-941,</w:t>
      </w:r>
      <w:r w:rsidR="001C3CB1" w:rsidRPr="00357DDE">
        <w:t xml:space="preserve"> </w:t>
      </w:r>
      <w:r w:rsidRPr="00357DDE">
        <w:t>įgyvendinimą;</w:t>
      </w:r>
    </w:p>
    <w:p w14:paraId="5243A105" w14:textId="1607B7D5" w:rsidR="00F47CE8" w:rsidRPr="00357DDE" w:rsidRDefault="00F47CE8" w:rsidP="00F47CE8">
      <w:r w:rsidRPr="00357DDE">
        <w:t xml:space="preserve">11.4. Įgyvendinant </w:t>
      </w:r>
      <w:r w:rsidR="00357DDE" w:rsidRPr="00357DDE">
        <w:t xml:space="preserve">patyčių prevencijos programą </w:t>
      </w:r>
      <w:proofErr w:type="spellStart"/>
      <w:r w:rsidR="00357DDE" w:rsidRPr="00357DDE">
        <w:t>Olweus</w:t>
      </w:r>
      <w:proofErr w:type="spellEnd"/>
      <w:r w:rsidR="00357DDE" w:rsidRPr="00357DDE">
        <w:t xml:space="preserve"> (OPKUS)</w:t>
      </w:r>
      <w:r w:rsidRPr="00357DDE">
        <w:t>;</w:t>
      </w:r>
    </w:p>
    <w:p w14:paraId="078522F3" w14:textId="477B5A61" w:rsidR="001160F6" w:rsidRPr="00357DDE" w:rsidRDefault="00F47CE8" w:rsidP="001160F6">
      <w:r w:rsidRPr="00357DDE">
        <w:t>1</w:t>
      </w:r>
      <w:r w:rsidR="001160F6" w:rsidRPr="00357DDE">
        <w:t>1</w:t>
      </w:r>
      <w:r w:rsidRPr="00357DDE">
        <w:t xml:space="preserve">.5. Programos integruojamos į dalykų turinį, klasių valandėles, </w:t>
      </w:r>
      <w:r w:rsidR="00357DDE" w:rsidRPr="00357DDE">
        <w:t>mokyklos</w:t>
      </w:r>
      <w:r w:rsidRPr="00357DDE">
        <w:t xml:space="preserve"> neformaliojo švietimo veiklas, patvirtintas direktoriaus </w:t>
      </w:r>
      <w:smartTag w:uri="urn:schemas-microsoft-com:office:smarttags" w:element="metricconverter">
        <w:smartTagPr>
          <w:attr w:name="ProductID" w:val="2015 m"/>
        </w:smartTagPr>
        <w:r w:rsidRPr="00357DDE">
          <w:t>2015 m</w:t>
        </w:r>
      </w:smartTag>
      <w:r w:rsidRPr="00357DDE">
        <w:t>.</w:t>
      </w:r>
      <w:r w:rsidR="00ED08F6" w:rsidRPr="00357DDE">
        <w:t xml:space="preserve"> rugpjūčio 31 d. įsakymu Nr. </w:t>
      </w:r>
      <w:r w:rsidR="00357DDE">
        <w:t>V</w:t>
      </w:r>
      <w:r w:rsidR="00ED08F6" w:rsidRPr="00357DDE">
        <w:t>1-</w:t>
      </w:r>
      <w:r w:rsidR="00357DDE">
        <w:t>18</w:t>
      </w:r>
      <w:r w:rsidR="001160F6" w:rsidRPr="00357DDE">
        <w:t>.</w:t>
      </w:r>
    </w:p>
    <w:p w14:paraId="199A677F" w14:textId="6BBFC7B1" w:rsidR="00F47CE8" w:rsidRPr="00357DDE" w:rsidRDefault="00F47CE8" w:rsidP="00F47CE8">
      <w:r w:rsidRPr="00357DDE">
        <w:t>1</w:t>
      </w:r>
      <w:r w:rsidR="001160F6" w:rsidRPr="00357DDE">
        <w:t>1</w:t>
      </w:r>
      <w:r w:rsidRPr="00357DDE">
        <w:t>.</w:t>
      </w:r>
      <w:r w:rsidR="001160F6" w:rsidRPr="00357DDE">
        <w:t>6.</w:t>
      </w:r>
      <w:r w:rsidRPr="00357DDE">
        <w:t xml:space="preserve"> </w:t>
      </w:r>
      <w:r w:rsidR="00357DDE" w:rsidRPr="00357DDE">
        <w:t>Įgyvendinant</w:t>
      </w:r>
      <w:r w:rsidRPr="00357DDE">
        <w:t xml:space="preserve"> programa „</w:t>
      </w:r>
      <w:r w:rsidR="00357DDE" w:rsidRPr="00357DDE">
        <w:t>Aš noriu, turiu ir galiu būti sveikas</w:t>
      </w:r>
      <w:r w:rsidRPr="00357DDE">
        <w:t>“ 201</w:t>
      </w:r>
      <w:r w:rsidR="00357DDE" w:rsidRPr="00357DDE">
        <w:t>8</w:t>
      </w:r>
      <w:r w:rsidR="001C3CB1" w:rsidRPr="00357DDE">
        <w:t>–</w:t>
      </w:r>
      <w:r w:rsidRPr="00357DDE">
        <w:t>202</w:t>
      </w:r>
      <w:r w:rsidR="00357DDE" w:rsidRPr="00357DDE">
        <w:t>2</w:t>
      </w:r>
      <w:r w:rsidRPr="00357DDE">
        <w:t xml:space="preserve"> mokslo metams. Programa siekiama formuoti mokinių sveikos gyvensenos įgūdžius, bendromis mokytojų bei  bendruomenės pastangomis kurti integruotą, </w:t>
      </w:r>
      <w:proofErr w:type="spellStart"/>
      <w:r w:rsidRPr="00357DDE">
        <w:t>vis</w:t>
      </w:r>
      <w:r w:rsidR="00D432C7" w:rsidRPr="00357DDE">
        <w:t>a</w:t>
      </w:r>
      <w:r w:rsidRPr="00357DDE">
        <w:t>apimančią</w:t>
      </w:r>
      <w:proofErr w:type="spellEnd"/>
      <w:r w:rsidRPr="00357DDE">
        <w:t xml:space="preserve"> sveikatos stiprinimo sistemą bei sveikatai palankią aplinką.  </w:t>
      </w:r>
    </w:p>
    <w:p w14:paraId="538134D9" w14:textId="77777777" w:rsidR="001160F6" w:rsidRDefault="007664F3" w:rsidP="001160F6">
      <w:r>
        <w:t xml:space="preserve">11.7. </w:t>
      </w:r>
      <w:proofErr w:type="spellStart"/>
      <w:r>
        <w:t>S</w:t>
      </w:r>
      <w:r w:rsidR="001160F6">
        <w:t>veikatinimo</w:t>
      </w:r>
      <w:proofErr w:type="spellEnd"/>
      <w:r w:rsidR="001160F6">
        <w:t xml:space="preserve"> veiklos kryptys: burnos sveikata ir ėduonies profilaktika, higienos įgūdžių ugdymas, psichoaktyvių medžiagų vartojimo prevencija, smurto prevencija, fizinis aktyvumas, sveika mityba, užkrečiamos ligos, lytiškumo ugdymas.</w:t>
      </w:r>
    </w:p>
    <w:p w14:paraId="1ED54E23" w14:textId="77777777" w:rsidR="00062797" w:rsidRDefault="001160F6" w:rsidP="00F47CE8">
      <w:r>
        <w:t xml:space="preserve">11.8. Mokykloje vykdomas mokinių sveikatos, aplinkos veiksnių stebėjimas, sveikatos žinių populiarinimas ir švietimas, konsultacijos, tyrimai ir apklausos. </w:t>
      </w:r>
    </w:p>
    <w:p w14:paraId="78235E5E" w14:textId="3FEB41C5" w:rsidR="00F47CE8" w:rsidRPr="009D4222" w:rsidRDefault="00F47CE8" w:rsidP="00F47CE8">
      <w:r>
        <w:t>1</w:t>
      </w:r>
      <w:r w:rsidR="001160F6">
        <w:t>1</w:t>
      </w:r>
      <w:r>
        <w:t>.</w:t>
      </w:r>
      <w:r w:rsidR="00062797">
        <w:t>9</w:t>
      </w:r>
      <w:r w:rsidR="001160F6">
        <w:t>.</w:t>
      </w:r>
      <w:r w:rsidR="00412E4F">
        <w:t xml:space="preserve"> </w:t>
      </w:r>
      <w:r w:rsidR="009D6C23">
        <w:t>Mokykloje</w:t>
      </w:r>
      <w:r w:rsidRPr="009D4222">
        <w:t xml:space="preserve"> daromos dvi ilgosios pertraukos (25 min. ir 20 min.), skirtos mokinių poilsiui ir </w:t>
      </w:r>
      <w:r>
        <w:t xml:space="preserve">aktyviai </w:t>
      </w:r>
      <w:r w:rsidRPr="009D4222">
        <w:t>fizinei veiklai.</w:t>
      </w:r>
    </w:p>
    <w:p w14:paraId="7FE82B30" w14:textId="5FF38D29" w:rsidR="00F47CE8" w:rsidRPr="009D4222" w:rsidRDefault="00F47CE8" w:rsidP="00F47CE8">
      <w:pPr>
        <w:rPr>
          <w:b/>
        </w:rPr>
      </w:pPr>
      <w:r>
        <w:t>1</w:t>
      </w:r>
      <w:r w:rsidR="001160F6">
        <w:t>1</w:t>
      </w:r>
      <w:r>
        <w:t>.</w:t>
      </w:r>
      <w:r w:rsidR="00062797">
        <w:t>10</w:t>
      </w:r>
      <w:r w:rsidR="001160F6">
        <w:t>.</w:t>
      </w:r>
      <w:r w:rsidR="00412E4F">
        <w:t xml:space="preserve"> </w:t>
      </w:r>
      <w:r w:rsidRPr="009D4222">
        <w:t xml:space="preserve">Mokinių saugia ugdymosi aplinka rūpinasi ir mokinio gerovės užtikrinimo klausimus sprendžia </w:t>
      </w:r>
      <w:r w:rsidR="009D6C23">
        <w:t>Mokyklos</w:t>
      </w:r>
      <w:r w:rsidRPr="009D4222">
        <w:t xml:space="preserve"> </w:t>
      </w:r>
      <w:r w:rsidR="006A021F">
        <w:t>V</w:t>
      </w:r>
      <w:r w:rsidRPr="009D4222">
        <w:t>aiko gerovės komisija vadovaudamasi direktoriaus 201</w:t>
      </w:r>
      <w:r w:rsidR="009D6C23">
        <w:t>8</w:t>
      </w:r>
      <w:r w:rsidRPr="009D4222">
        <w:t xml:space="preserve"> m. rugsėjo 1</w:t>
      </w:r>
      <w:r w:rsidR="009D6C23">
        <w:t>1</w:t>
      </w:r>
      <w:r w:rsidRPr="009D4222">
        <w:t xml:space="preserve"> d. įsakymu Nr. </w:t>
      </w:r>
      <w:r w:rsidR="009D6C23">
        <w:t>V1-28</w:t>
      </w:r>
      <w:r w:rsidRPr="009D4222">
        <w:t xml:space="preserve"> patvirtintu </w:t>
      </w:r>
      <w:r w:rsidR="009D6C23">
        <w:t>Mokyklos</w:t>
      </w:r>
      <w:r w:rsidRPr="009D4222">
        <w:t xml:space="preserve"> Vaiko gerovės komisijos sudarymo ir jos darbo organizavimo reglamentu.</w:t>
      </w:r>
    </w:p>
    <w:p w14:paraId="08CDD823" w14:textId="77777777" w:rsidR="00062797" w:rsidRDefault="00062797" w:rsidP="00F47CE8">
      <w:pPr>
        <w:jc w:val="center"/>
        <w:rPr>
          <w:b/>
          <w:color w:val="FF0000"/>
        </w:rPr>
      </w:pPr>
    </w:p>
    <w:p w14:paraId="5BE96864" w14:textId="77777777" w:rsidR="00062797" w:rsidRDefault="00062797" w:rsidP="00062797">
      <w:pPr>
        <w:rPr>
          <w:b/>
        </w:rPr>
      </w:pPr>
    </w:p>
    <w:p w14:paraId="2456AE94" w14:textId="77777777" w:rsidR="00062797" w:rsidRDefault="00062797" w:rsidP="00062797">
      <w:pPr>
        <w:jc w:val="center"/>
        <w:rPr>
          <w:b/>
        </w:rPr>
      </w:pPr>
      <w:r w:rsidRPr="001875BA">
        <w:rPr>
          <w:b/>
        </w:rPr>
        <w:t>KETVIRTASIS SKIRSNIS</w:t>
      </w:r>
    </w:p>
    <w:p w14:paraId="2C742CF9" w14:textId="77777777" w:rsidR="00062797" w:rsidRDefault="00062797" w:rsidP="00062797">
      <w:pPr>
        <w:rPr>
          <w:b/>
        </w:rPr>
      </w:pPr>
      <w:r>
        <w:rPr>
          <w:b/>
        </w:rPr>
        <w:t>PAŽINTINIŲ, KULTŪRINIŲ, SOCIALINIŲ IR PILIETINIŲ VEIKLŲ PLĖTOJIMAS</w:t>
      </w:r>
    </w:p>
    <w:p w14:paraId="7FEE11B0" w14:textId="77777777" w:rsidR="00062797" w:rsidRDefault="00062797" w:rsidP="00F47CE8">
      <w:pPr>
        <w:jc w:val="center"/>
        <w:rPr>
          <w:b/>
          <w:color w:val="FF0000"/>
        </w:rPr>
      </w:pPr>
    </w:p>
    <w:p w14:paraId="6B2986D8" w14:textId="0534F288" w:rsidR="00062797" w:rsidRDefault="00062797" w:rsidP="00062797">
      <w:r>
        <w:t>12. Pažintinė, kultūrinė veikla yra privaloma sudedamoji ugdymo proceso dalis 1</w:t>
      </w:r>
      <w:r w:rsidR="008504A3">
        <w:t>–</w:t>
      </w:r>
      <w:r w:rsidR="008E61AC">
        <w:t>10</w:t>
      </w:r>
      <w:r>
        <w:t xml:space="preserve"> klasių mokiniams.</w:t>
      </w:r>
    </w:p>
    <w:p w14:paraId="3326FAB0" w14:textId="77777777" w:rsidR="00062797" w:rsidRPr="009D4222" w:rsidRDefault="00062797" w:rsidP="00062797">
      <w:r>
        <w:t xml:space="preserve">12.1. </w:t>
      </w:r>
      <w:r w:rsidRPr="009D4222">
        <w:t>Pažintinė kultūrinė veikla organizuojama:</w:t>
      </w:r>
    </w:p>
    <w:p w14:paraId="796C1344" w14:textId="224E1596" w:rsidR="00062797" w:rsidRDefault="00062797" w:rsidP="00062797">
      <w:r>
        <w:t>12.1.1.</w:t>
      </w:r>
      <w:r w:rsidR="00280F42">
        <w:t xml:space="preserve"> </w:t>
      </w:r>
      <w:r w:rsidR="008E61AC">
        <w:t>Mokyklos</w:t>
      </w:r>
      <w:r w:rsidRPr="009D4222">
        <w:t xml:space="preserve"> 1</w:t>
      </w:r>
      <w:r w:rsidR="008504A3">
        <w:t>–</w:t>
      </w:r>
      <w:r w:rsidR="008E61AC">
        <w:t>4</w:t>
      </w:r>
      <w:r w:rsidRPr="009D4222">
        <w:t xml:space="preserve"> klasės:</w:t>
      </w:r>
    </w:p>
    <w:p w14:paraId="422C1608" w14:textId="77777777" w:rsidR="00062797" w:rsidRPr="009D4222" w:rsidRDefault="00062797" w:rsidP="000627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6140"/>
      </w:tblGrid>
      <w:tr w:rsidR="00062797" w:rsidRPr="000A1EA6" w14:paraId="75D5C35B" w14:textId="77777777" w:rsidTr="007664F3">
        <w:tc>
          <w:tcPr>
            <w:tcW w:w="3528" w:type="dxa"/>
            <w:shd w:val="clear" w:color="auto" w:fill="auto"/>
          </w:tcPr>
          <w:p w14:paraId="30561456" w14:textId="77777777" w:rsidR="00062797" w:rsidRDefault="00062797" w:rsidP="00C80CC1">
            <w:pPr>
              <w:jc w:val="center"/>
              <w:rPr>
                <w:color w:val="000000" w:themeColor="text1"/>
              </w:rPr>
            </w:pPr>
            <w:r>
              <w:rPr>
                <w:color w:val="000000" w:themeColor="text1"/>
              </w:rPr>
              <w:t>Data</w:t>
            </w:r>
          </w:p>
          <w:p w14:paraId="71570281" w14:textId="77777777" w:rsidR="00062797" w:rsidRPr="000A1EA6" w:rsidRDefault="00062797" w:rsidP="00C80CC1">
            <w:pPr>
              <w:rPr>
                <w:color w:val="000000" w:themeColor="text1"/>
              </w:rPr>
            </w:pPr>
          </w:p>
        </w:tc>
        <w:tc>
          <w:tcPr>
            <w:tcW w:w="6219" w:type="dxa"/>
            <w:shd w:val="clear" w:color="auto" w:fill="auto"/>
          </w:tcPr>
          <w:p w14:paraId="3207F1D8" w14:textId="77777777" w:rsidR="00062797" w:rsidRPr="000A1EA6" w:rsidRDefault="00062797" w:rsidP="00C80CC1">
            <w:pPr>
              <w:jc w:val="center"/>
              <w:rPr>
                <w:color w:val="000000" w:themeColor="text1"/>
              </w:rPr>
            </w:pPr>
            <w:r>
              <w:rPr>
                <w:color w:val="000000" w:themeColor="text1"/>
              </w:rPr>
              <w:t>Plan</w:t>
            </w:r>
            <w:r w:rsidRPr="000A1EA6">
              <w:rPr>
                <w:color w:val="000000" w:themeColor="text1"/>
              </w:rPr>
              <w:t>uojama veikla</w:t>
            </w:r>
          </w:p>
        </w:tc>
      </w:tr>
      <w:tr w:rsidR="008E61AC" w:rsidRPr="000A1EA6" w14:paraId="338CD75D" w14:textId="77777777" w:rsidTr="007664F3">
        <w:tc>
          <w:tcPr>
            <w:tcW w:w="3528" w:type="dxa"/>
            <w:shd w:val="clear" w:color="auto" w:fill="auto"/>
          </w:tcPr>
          <w:p w14:paraId="2FBF777A" w14:textId="7B05392C" w:rsidR="008E61AC" w:rsidRDefault="008E61AC" w:rsidP="008E61AC">
            <w:pPr>
              <w:ind w:firstLine="0"/>
              <w:jc w:val="left"/>
              <w:rPr>
                <w:color w:val="000000" w:themeColor="text1"/>
              </w:rPr>
            </w:pPr>
            <w:r>
              <w:rPr>
                <w:color w:val="000000" w:themeColor="text1"/>
              </w:rPr>
              <w:t>Rugsėjo mėn.</w:t>
            </w:r>
          </w:p>
        </w:tc>
        <w:tc>
          <w:tcPr>
            <w:tcW w:w="6219" w:type="dxa"/>
            <w:shd w:val="clear" w:color="auto" w:fill="auto"/>
          </w:tcPr>
          <w:p w14:paraId="5F574F5F" w14:textId="4EA27C0F" w:rsidR="008E61AC" w:rsidRDefault="008E61AC" w:rsidP="008E61AC">
            <w:pPr>
              <w:ind w:firstLine="0"/>
              <w:jc w:val="left"/>
              <w:rPr>
                <w:color w:val="000000" w:themeColor="text1"/>
              </w:rPr>
            </w:pPr>
            <w:r>
              <w:rPr>
                <w:color w:val="000000" w:themeColor="text1"/>
              </w:rPr>
              <w:t>Muziejų diena</w:t>
            </w:r>
          </w:p>
        </w:tc>
      </w:tr>
      <w:tr w:rsidR="00062797" w:rsidRPr="00B512CC" w14:paraId="23DCA8E0" w14:textId="77777777" w:rsidTr="007664F3">
        <w:tc>
          <w:tcPr>
            <w:tcW w:w="3528" w:type="dxa"/>
            <w:shd w:val="clear" w:color="auto" w:fill="auto"/>
          </w:tcPr>
          <w:p w14:paraId="24B47CBC" w14:textId="77777777" w:rsidR="00062797" w:rsidRPr="004C6F6C" w:rsidRDefault="00062797" w:rsidP="004C6F6C">
            <w:pPr>
              <w:ind w:firstLine="0"/>
              <w:jc w:val="left"/>
            </w:pPr>
            <w:r w:rsidRPr="004C6F6C">
              <w:t>Spali</w:t>
            </w:r>
            <w:r w:rsidR="004C6F6C" w:rsidRPr="004C6F6C">
              <w:t>o mėn.</w:t>
            </w:r>
            <w:r w:rsidRPr="004C6F6C">
              <w:t xml:space="preserve"> </w:t>
            </w:r>
          </w:p>
        </w:tc>
        <w:tc>
          <w:tcPr>
            <w:tcW w:w="6219" w:type="dxa"/>
            <w:shd w:val="clear" w:color="auto" w:fill="auto"/>
          </w:tcPr>
          <w:p w14:paraId="3B2209BF" w14:textId="4A7E3C84" w:rsidR="00062797" w:rsidRPr="004C6F6C" w:rsidRDefault="008E61AC" w:rsidP="004C6F6C">
            <w:pPr>
              <w:ind w:firstLine="0"/>
            </w:pPr>
            <w:r>
              <w:t>Šviesos šventė „Mes už šviesą“</w:t>
            </w:r>
          </w:p>
        </w:tc>
      </w:tr>
      <w:tr w:rsidR="00062797" w:rsidRPr="00B512CC" w14:paraId="53F2F8F2" w14:textId="77777777" w:rsidTr="007664F3">
        <w:tc>
          <w:tcPr>
            <w:tcW w:w="3528" w:type="dxa"/>
            <w:shd w:val="clear" w:color="auto" w:fill="auto"/>
          </w:tcPr>
          <w:p w14:paraId="63474D99" w14:textId="7994D427" w:rsidR="00062797" w:rsidRPr="004C6F6C" w:rsidRDefault="008E61AC" w:rsidP="004C6F6C">
            <w:pPr>
              <w:ind w:firstLine="0"/>
              <w:jc w:val="left"/>
            </w:pPr>
            <w:r>
              <w:t>Kovo</w:t>
            </w:r>
            <w:r w:rsidR="00062797" w:rsidRPr="004C6F6C">
              <w:t xml:space="preserve"> </w:t>
            </w:r>
            <w:r w:rsidR="004C6F6C" w:rsidRPr="004C6F6C">
              <w:t>mėn.</w:t>
            </w:r>
          </w:p>
        </w:tc>
        <w:tc>
          <w:tcPr>
            <w:tcW w:w="6219" w:type="dxa"/>
            <w:shd w:val="clear" w:color="auto" w:fill="auto"/>
          </w:tcPr>
          <w:p w14:paraId="4178D793" w14:textId="5D9BD507" w:rsidR="00062797" w:rsidRPr="004C6F6C" w:rsidRDefault="008E61AC" w:rsidP="00C80CC1">
            <w:pPr>
              <w:ind w:firstLine="0"/>
            </w:pPr>
            <w:r>
              <w:t>Žemės dienos šventė</w:t>
            </w:r>
          </w:p>
        </w:tc>
      </w:tr>
      <w:tr w:rsidR="00062797" w:rsidRPr="00B512CC" w14:paraId="0CF8CFE5" w14:textId="77777777" w:rsidTr="007664F3">
        <w:tc>
          <w:tcPr>
            <w:tcW w:w="3528" w:type="dxa"/>
            <w:shd w:val="clear" w:color="auto" w:fill="auto"/>
          </w:tcPr>
          <w:p w14:paraId="2B452DE3" w14:textId="77777777" w:rsidR="00062797" w:rsidRPr="004C6F6C" w:rsidRDefault="00062797" w:rsidP="004C6F6C">
            <w:pPr>
              <w:ind w:firstLine="0"/>
              <w:jc w:val="left"/>
            </w:pPr>
            <w:r w:rsidRPr="004C6F6C">
              <w:t xml:space="preserve">Balandžio </w:t>
            </w:r>
            <w:r w:rsidR="004C6F6C" w:rsidRPr="004C6F6C">
              <w:t>mėn.</w:t>
            </w:r>
          </w:p>
        </w:tc>
        <w:tc>
          <w:tcPr>
            <w:tcW w:w="6219" w:type="dxa"/>
            <w:shd w:val="clear" w:color="auto" w:fill="auto"/>
          </w:tcPr>
          <w:p w14:paraId="17FE2C5E" w14:textId="77777777" w:rsidR="00062797" w:rsidRPr="004C6F6C" w:rsidRDefault="004C6F6C" w:rsidP="00C80CC1">
            <w:pPr>
              <w:ind w:firstLine="0"/>
            </w:pPr>
            <w:r w:rsidRPr="004C6F6C">
              <w:t>Mokymasis netradicinėse erdvėse</w:t>
            </w:r>
          </w:p>
        </w:tc>
      </w:tr>
      <w:tr w:rsidR="004C6F6C" w:rsidRPr="00B512CC" w14:paraId="18250382" w14:textId="77777777" w:rsidTr="007664F3">
        <w:tc>
          <w:tcPr>
            <w:tcW w:w="3528" w:type="dxa"/>
            <w:shd w:val="clear" w:color="auto" w:fill="auto"/>
          </w:tcPr>
          <w:p w14:paraId="404C2B14" w14:textId="77777777" w:rsidR="004C6F6C" w:rsidRPr="004C6F6C" w:rsidRDefault="004C6F6C" w:rsidP="004C6F6C">
            <w:pPr>
              <w:ind w:firstLine="0"/>
              <w:jc w:val="left"/>
            </w:pPr>
            <w:r w:rsidRPr="004C6F6C">
              <w:t>Gegužės mėn.</w:t>
            </w:r>
          </w:p>
        </w:tc>
        <w:tc>
          <w:tcPr>
            <w:tcW w:w="6219" w:type="dxa"/>
            <w:shd w:val="clear" w:color="auto" w:fill="auto"/>
          </w:tcPr>
          <w:p w14:paraId="451D8285" w14:textId="77777777" w:rsidR="004C6F6C" w:rsidRPr="004C6F6C" w:rsidRDefault="004C6F6C" w:rsidP="00C80CC1">
            <w:pPr>
              <w:ind w:firstLine="0"/>
            </w:pPr>
            <w:r w:rsidRPr="004C6F6C">
              <w:t>Sporto šventė</w:t>
            </w:r>
          </w:p>
        </w:tc>
      </w:tr>
      <w:tr w:rsidR="00062797" w:rsidRPr="00B512CC" w14:paraId="1AEB2A09" w14:textId="77777777" w:rsidTr="007664F3">
        <w:tc>
          <w:tcPr>
            <w:tcW w:w="3528" w:type="dxa"/>
            <w:shd w:val="clear" w:color="auto" w:fill="auto"/>
          </w:tcPr>
          <w:p w14:paraId="5F0447E0" w14:textId="77777777" w:rsidR="00062797" w:rsidRPr="004C6F6C" w:rsidRDefault="00062797" w:rsidP="004C6F6C">
            <w:pPr>
              <w:ind w:firstLine="0"/>
              <w:jc w:val="left"/>
            </w:pPr>
            <w:r w:rsidRPr="004C6F6C">
              <w:t>Birželio</w:t>
            </w:r>
            <w:r w:rsidR="004C6F6C" w:rsidRPr="004C6F6C">
              <w:t xml:space="preserve"> mėn.</w:t>
            </w:r>
          </w:p>
        </w:tc>
        <w:tc>
          <w:tcPr>
            <w:tcW w:w="6219" w:type="dxa"/>
            <w:shd w:val="clear" w:color="auto" w:fill="auto"/>
          </w:tcPr>
          <w:p w14:paraId="42463850" w14:textId="77777777" w:rsidR="00062797" w:rsidRPr="004C6F6C" w:rsidRDefault="004C6F6C" w:rsidP="004C6F6C">
            <w:pPr>
              <w:ind w:firstLine="0"/>
            </w:pPr>
            <w:r w:rsidRPr="004C6F6C">
              <w:t>Mokslo metų užbaigimo šventė „Sveika vasara“</w:t>
            </w:r>
          </w:p>
        </w:tc>
      </w:tr>
    </w:tbl>
    <w:p w14:paraId="4AB84DFF" w14:textId="77777777" w:rsidR="00062797" w:rsidRPr="00B512CC" w:rsidRDefault="00062797" w:rsidP="00062797">
      <w:pPr>
        <w:rPr>
          <w:color w:val="C00000"/>
        </w:rPr>
      </w:pPr>
    </w:p>
    <w:p w14:paraId="7FED55B4" w14:textId="77777777" w:rsidR="00062797" w:rsidRDefault="00062797" w:rsidP="00062797"/>
    <w:p w14:paraId="4EFDDEB7" w14:textId="53037C5A" w:rsidR="00062797" w:rsidRDefault="00062797" w:rsidP="00062797">
      <w:r>
        <w:t>12.1.</w:t>
      </w:r>
      <w:r w:rsidR="008E61AC">
        <w:t>2</w:t>
      </w:r>
      <w:r>
        <w:t xml:space="preserve">. </w:t>
      </w:r>
      <w:r w:rsidR="008E61AC">
        <w:t>Mokyklos</w:t>
      </w:r>
      <w:r>
        <w:t xml:space="preserve"> 5</w:t>
      </w:r>
      <w:r w:rsidR="008504A3">
        <w:t>–</w:t>
      </w:r>
      <w:r w:rsidR="008E61AC">
        <w:t>10</w:t>
      </w:r>
      <w:r>
        <w:t xml:space="preserve"> klasės:</w:t>
      </w:r>
    </w:p>
    <w:p w14:paraId="7C55E3ED" w14:textId="77777777" w:rsidR="00062797" w:rsidRDefault="00062797" w:rsidP="000627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6146"/>
      </w:tblGrid>
      <w:tr w:rsidR="00062797" w:rsidRPr="000A1EA6" w14:paraId="0DFDD61A" w14:textId="77777777" w:rsidTr="007664F3">
        <w:tc>
          <w:tcPr>
            <w:tcW w:w="3528" w:type="dxa"/>
            <w:shd w:val="clear" w:color="auto" w:fill="auto"/>
          </w:tcPr>
          <w:p w14:paraId="0615E5F3" w14:textId="77777777" w:rsidR="00062797" w:rsidRDefault="00062797" w:rsidP="00C80CC1">
            <w:pPr>
              <w:jc w:val="center"/>
              <w:rPr>
                <w:color w:val="000000" w:themeColor="text1"/>
              </w:rPr>
            </w:pPr>
            <w:r>
              <w:rPr>
                <w:color w:val="000000" w:themeColor="text1"/>
              </w:rPr>
              <w:t>Data</w:t>
            </w:r>
          </w:p>
          <w:p w14:paraId="11234FA8" w14:textId="77777777" w:rsidR="00062797" w:rsidRPr="000A1EA6" w:rsidRDefault="00062797" w:rsidP="00C80CC1">
            <w:pPr>
              <w:rPr>
                <w:color w:val="000000" w:themeColor="text1"/>
              </w:rPr>
            </w:pPr>
          </w:p>
        </w:tc>
        <w:tc>
          <w:tcPr>
            <w:tcW w:w="6239" w:type="dxa"/>
            <w:shd w:val="clear" w:color="auto" w:fill="auto"/>
          </w:tcPr>
          <w:p w14:paraId="12B3923C" w14:textId="77777777" w:rsidR="00062797" w:rsidRPr="000A1EA6" w:rsidRDefault="00062797" w:rsidP="00C80CC1">
            <w:pPr>
              <w:jc w:val="center"/>
              <w:rPr>
                <w:color w:val="000000" w:themeColor="text1"/>
              </w:rPr>
            </w:pPr>
            <w:r>
              <w:rPr>
                <w:color w:val="000000" w:themeColor="text1"/>
              </w:rPr>
              <w:t>Plan</w:t>
            </w:r>
            <w:r w:rsidRPr="000A1EA6">
              <w:rPr>
                <w:color w:val="000000" w:themeColor="text1"/>
              </w:rPr>
              <w:t>uojama veikla</w:t>
            </w:r>
          </w:p>
        </w:tc>
      </w:tr>
      <w:tr w:rsidR="00062797" w:rsidRPr="000A1EA6" w14:paraId="15DABC90" w14:textId="77777777" w:rsidTr="007664F3">
        <w:tc>
          <w:tcPr>
            <w:tcW w:w="3528" w:type="dxa"/>
            <w:shd w:val="clear" w:color="auto" w:fill="auto"/>
          </w:tcPr>
          <w:p w14:paraId="5E0B4FCD" w14:textId="240EED4B" w:rsidR="00062797" w:rsidRPr="000A1EA6" w:rsidRDefault="008E61AC" w:rsidP="003D7480">
            <w:pPr>
              <w:ind w:firstLine="0"/>
              <w:jc w:val="left"/>
              <w:rPr>
                <w:color w:val="000000" w:themeColor="text1"/>
              </w:rPr>
            </w:pPr>
            <w:r>
              <w:rPr>
                <w:color w:val="000000" w:themeColor="text1"/>
              </w:rPr>
              <w:t>Rugsėjo</w:t>
            </w:r>
            <w:r w:rsidR="00062797">
              <w:rPr>
                <w:color w:val="000000" w:themeColor="text1"/>
              </w:rPr>
              <w:t xml:space="preserve"> </w:t>
            </w:r>
            <w:r w:rsidR="003D7480">
              <w:rPr>
                <w:color w:val="000000" w:themeColor="text1"/>
              </w:rPr>
              <w:t>mėn.</w:t>
            </w:r>
          </w:p>
        </w:tc>
        <w:tc>
          <w:tcPr>
            <w:tcW w:w="6239" w:type="dxa"/>
            <w:shd w:val="clear" w:color="auto" w:fill="auto"/>
          </w:tcPr>
          <w:p w14:paraId="730159B0" w14:textId="77777777" w:rsidR="00062797" w:rsidRPr="000A1EA6" w:rsidRDefault="00062797" w:rsidP="00C80CC1">
            <w:pPr>
              <w:ind w:firstLine="0"/>
              <w:rPr>
                <w:color w:val="000000" w:themeColor="text1"/>
              </w:rPr>
            </w:pPr>
            <w:r>
              <w:rPr>
                <w:color w:val="000000" w:themeColor="text1"/>
              </w:rPr>
              <w:t>Muziejų diena</w:t>
            </w:r>
          </w:p>
        </w:tc>
      </w:tr>
      <w:tr w:rsidR="00062797" w:rsidRPr="000A1EA6" w14:paraId="40B2BD29" w14:textId="77777777" w:rsidTr="007664F3">
        <w:tc>
          <w:tcPr>
            <w:tcW w:w="3528" w:type="dxa"/>
            <w:shd w:val="clear" w:color="auto" w:fill="auto"/>
          </w:tcPr>
          <w:p w14:paraId="03808B1A" w14:textId="6740FA50" w:rsidR="00062797" w:rsidRPr="000A1EA6" w:rsidRDefault="008E61AC" w:rsidP="003D7480">
            <w:pPr>
              <w:ind w:firstLine="0"/>
              <w:jc w:val="left"/>
              <w:rPr>
                <w:color w:val="000000" w:themeColor="text1"/>
              </w:rPr>
            </w:pPr>
            <w:r>
              <w:rPr>
                <w:color w:val="000000" w:themeColor="text1"/>
              </w:rPr>
              <w:t xml:space="preserve">Spalio </w:t>
            </w:r>
            <w:r w:rsidR="003D7480">
              <w:rPr>
                <w:color w:val="000000" w:themeColor="text1"/>
              </w:rPr>
              <w:t xml:space="preserve"> mėn.</w:t>
            </w:r>
          </w:p>
        </w:tc>
        <w:tc>
          <w:tcPr>
            <w:tcW w:w="6239" w:type="dxa"/>
            <w:shd w:val="clear" w:color="auto" w:fill="auto"/>
          </w:tcPr>
          <w:p w14:paraId="75650D0E" w14:textId="77777777" w:rsidR="00062797" w:rsidRPr="000A1EA6" w:rsidRDefault="00062797" w:rsidP="00C80CC1">
            <w:pPr>
              <w:ind w:firstLine="0"/>
              <w:rPr>
                <w:color w:val="000000" w:themeColor="text1"/>
              </w:rPr>
            </w:pPr>
            <w:r>
              <w:rPr>
                <w:color w:val="000000" w:themeColor="text1"/>
              </w:rPr>
              <w:t>Mokyklos gimtadienis</w:t>
            </w:r>
          </w:p>
        </w:tc>
      </w:tr>
      <w:tr w:rsidR="008E61AC" w:rsidRPr="000A1EA6" w14:paraId="1B6CE656" w14:textId="77777777" w:rsidTr="007664F3">
        <w:tc>
          <w:tcPr>
            <w:tcW w:w="3528" w:type="dxa"/>
            <w:shd w:val="clear" w:color="auto" w:fill="auto"/>
          </w:tcPr>
          <w:p w14:paraId="1A8591E6" w14:textId="3BCD385A" w:rsidR="008E61AC" w:rsidRDefault="008E61AC" w:rsidP="003D7480">
            <w:pPr>
              <w:ind w:firstLine="0"/>
              <w:jc w:val="left"/>
              <w:rPr>
                <w:color w:val="000000" w:themeColor="text1"/>
              </w:rPr>
            </w:pPr>
            <w:r>
              <w:rPr>
                <w:color w:val="000000" w:themeColor="text1"/>
              </w:rPr>
              <w:t>Gruodžio mėn.</w:t>
            </w:r>
          </w:p>
        </w:tc>
        <w:tc>
          <w:tcPr>
            <w:tcW w:w="6239" w:type="dxa"/>
            <w:shd w:val="clear" w:color="auto" w:fill="auto"/>
          </w:tcPr>
          <w:p w14:paraId="113AE4EC" w14:textId="4AF796A2" w:rsidR="008E61AC" w:rsidRDefault="008E61AC" w:rsidP="00C80CC1">
            <w:pPr>
              <w:ind w:firstLine="0"/>
              <w:rPr>
                <w:color w:val="000000" w:themeColor="text1"/>
              </w:rPr>
            </w:pPr>
            <w:r>
              <w:rPr>
                <w:color w:val="000000" w:themeColor="text1"/>
              </w:rPr>
              <w:t>Šviesos diena.</w:t>
            </w:r>
          </w:p>
        </w:tc>
      </w:tr>
      <w:tr w:rsidR="00062797" w:rsidRPr="000A1EA6" w14:paraId="652937C1" w14:textId="77777777" w:rsidTr="007664F3">
        <w:tc>
          <w:tcPr>
            <w:tcW w:w="3528" w:type="dxa"/>
            <w:shd w:val="clear" w:color="auto" w:fill="auto"/>
          </w:tcPr>
          <w:p w14:paraId="240F971A" w14:textId="77777777" w:rsidR="00062797" w:rsidRPr="000A1EA6" w:rsidRDefault="00DE5E16" w:rsidP="003D7480">
            <w:pPr>
              <w:ind w:firstLine="0"/>
              <w:jc w:val="left"/>
              <w:rPr>
                <w:color w:val="000000" w:themeColor="text1"/>
              </w:rPr>
            </w:pPr>
            <w:r>
              <w:rPr>
                <w:color w:val="000000" w:themeColor="text1"/>
              </w:rPr>
              <w:t>Balandžio  mėn.</w:t>
            </w:r>
          </w:p>
        </w:tc>
        <w:tc>
          <w:tcPr>
            <w:tcW w:w="6239" w:type="dxa"/>
            <w:shd w:val="clear" w:color="auto" w:fill="auto"/>
          </w:tcPr>
          <w:p w14:paraId="052485AF" w14:textId="77777777" w:rsidR="00062797" w:rsidRPr="00D160FE" w:rsidRDefault="00062797" w:rsidP="00C80CC1">
            <w:pPr>
              <w:ind w:firstLine="0"/>
              <w:rPr>
                <w:color w:val="000000" w:themeColor="text1"/>
                <w:lang w:val="en-US"/>
              </w:rPr>
            </w:pPr>
            <w:proofErr w:type="spellStart"/>
            <w:r>
              <w:rPr>
                <w:color w:val="000000" w:themeColor="text1"/>
                <w:lang w:val="en-US"/>
              </w:rPr>
              <w:t>Akcija</w:t>
            </w:r>
            <w:proofErr w:type="spellEnd"/>
            <w:r>
              <w:rPr>
                <w:color w:val="000000" w:themeColor="text1"/>
                <w:lang w:val="en-US"/>
              </w:rPr>
              <w:t xml:space="preserve"> „</w:t>
            </w:r>
            <w:proofErr w:type="spellStart"/>
            <w:r>
              <w:rPr>
                <w:color w:val="000000" w:themeColor="text1"/>
                <w:lang w:val="en-US"/>
              </w:rPr>
              <w:t>Darom</w:t>
            </w:r>
            <w:proofErr w:type="spellEnd"/>
            <w:r>
              <w:rPr>
                <w:color w:val="000000" w:themeColor="text1"/>
                <w:lang w:val="en-US"/>
              </w:rPr>
              <w:t>“</w:t>
            </w:r>
          </w:p>
        </w:tc>
      </w:tr>
      <w:tr w:rsidR="00062797" w:rsidRPr="000A1EA6" w14:paraId="342248E6" w14:textId="77777777" w:rsidTr="007664F3">
        <w:tc>
          <w:tcPr>
            <w:tcW w:w="3528" w:type="dxa"/>
            <w:shd w:val="clear" w:color="auto" w:fill="auto"/>
          </w:tcPr>
          <w:p w14:paraId="794CD541" w14:textId="77777777" w:rsidR="00062797" w:rsidRPr="000A1EA6" w:rsidRDefault="00DE5E16" w:rsidP="003D7480">
            <w:pPr>
              <w:ind w:firstLine="0"/>
              <w:jc w:val="left"/>
              <w:rPr>
                <w:color w:val="000000" w:themeColor="text1"/>
              </w:rPr>
            </w:pPr>
            <w:r>
              <w:rPr>
                <w:color w:val="000000" w:themeColor="text1"/>
              </w:rPr>
              <w:t>Gegužės</w:t>
            </w:r>
            <w:r w:rsidR="00062797">
              <w:rPr>
                <w:color w:val="000000" w:themeColor="text1"/>
              </w:rPr>
              <w:t xml:space="preserve">  </w:t>
            </w:r>
            <w:r w:rsidR="003D7480">
              <w:rPr>
                <w:color w:val="000000" w:themeColor="text1"/>
              </w:rPr>
              <w:t>mėn.</w:t>
            </w:r>
          </w:p>
        </w:tc>
        <w:tc>
          <w:tcPr>
            <w:tcW w:w="6239" w:type="dxa"/>
            <w:shd w:val="clear" w:color="auto" w:fill="auto"/>
          </w:tcPr>
          <w:p w14:paraId="139E1F45" w14:textId="12C8FA75" w:rsidR="00062797" w:rsidRPr="000A1EA6" w:rsidRDefault="008E61AC" w:rsidP="00C80CC1">
            <w:pPr>
              <w:ind w:firstLine="0"/>
              <w:rPr>
                <w:color w:val="000000" w:themeColor="text1"/>
              </w:rPr>
            </w:pPr>
            <w:r w:rsidRPr="004C6F6C">
              <w:t>Mokymasis netradicinėse erdvėse</w:t>
            </w:r>
          </w:p>
        </w:tc>
      </w:tr>
      <w:tr w:rsidR="00062797" w:rsidRPr="000A1EA6" w14:paraId="4882EABE" w14:textId="77777777" w:rsidTr="007664F3">
        <w:tc>
          <w:tcPr>
            <w:tcW w:w="3528" w:type="dxa"/>
            <w:shd w:val="clear" w:color="auto" w:fill="auto"/>
          </w:tcPr>
          <w:p w14:paraId="22536730" w14:textId="77777777" w:rsidR="00062797" w:rsidRPr="000A1EA6" w:rsidRDefault="00062797" w:rsidP="003D7480">
            <w:pPr>
              <w:ind w:firstLine="0"/>
              <w:jc w:val="left"/>
              <w:rPr>
                <w:color w:val="000000" w:themeColor="text1"/>
              </w:rPr>
            </w:pPr>
            <w:r>
              <w:rPr>
                <w:color w:val="000000" w:themeColor="text1"/>
              </w:rPr>
              <w:t xml:space="preserve">Birželio  </w:t>
            </w:r>
            <w:r w:rsidR="003D7480">
              <w:rPr>
                <w:color w:val="000000" w:themeColor="text1"/>
              </w:rPr>
              <w:t>mėn.</w:t>
            </w:r>
          </w:p>
        </w:tc>
        <w:tc>
          <w:tcPr>
            <w:tcW w:w="6239" w:type="dxa"/>
            <w:shd w:val="clear" w:color="auto" w:fill="auto"/>
          </w:tcPr>
          <w:p w14:paraId="74AA68C9" w14:textId="18064B17" w:rsidR="00062797" w:rsidRPr="000A1EA6" w:rsidRDefault="008E61AC" w:rsidP="00C80CC1">
            <w:pPr>
              <w:ind w:firstLine="0"/>
              <w:rPr>
                <w:color w:val="000000" w:themeColor="text1"/>
              </w:rPr>
            </w:pPr>
            <w:r>
              <w:rPr>
                <w:color w:val="000000" w:themeColor="text1"/>
              </w:rPr>
              <w:t>S</w:t>
            </w:r>
            <w:r w:rsidR="00062797">
              <w:rPr>
                <w:color w:val="000000" w:themeColor="text1"/>
              </w:rPr>
              <w:t>porto šventė</w:t>
            </w:r>
          </w:p>
        </w:tc>
      </w:tr>
      <w:tr w:rsidR="00DE5E16" w:rsidRPr="000A1EA6" w14:paraId="3CEAD506" w14:textId="77777777" w:rsidTr="007664F3">
        <w:tc>
          <w:tcPr>
            <w:tcW w:w="3528" w:type="dxa"/>
            <w:shd w:val="clear" w:color="auto" w:fill="auto"/>
          </w:tcPr>
          <w:p w14:paraId="61746173" w14:textId="77777777" w:rsidR="00DE5E16" w:rsidRDefault="00DE5E16" w:rsidP="003D7480">
            <w:pPr>
              <w:ind w:firstLine="0"/>
              <w:jc w:val="left"/>
              <w:rPr>
                <w:color w:val="000000" w:themeColor="text1"/>
              </w:rPr>
            </w:pPr>
            <w:r>
              <w:rPr>
                <w:color w:val="000000" w:themeColor="text1"/>
              </w:rPr>
              <w:t>Birželio  mėn.</w:t>
            </w:r>
          </w:p>
        </w:tc>
        <w:tc>
          <w:tcPr>
            <w:tcW w:w="6239" w:type="dxa"/>
            <w:shd w:val="clear" w:color="auto" w:fill="auto"/>
          </w:tcPr>
          <w:p w14:paraId="48CB5E3B" w14:textId="50B7C46F" w:rsidR="00DE5E16" w:rsidRDefault="008E61AC" w:rsidP="00C80CC1">
            <w:pPr>
              <w:ind w:firstLine="0"/>
              <w:rPr>
                <w:color w:val="000000" w:themeColor="text1"/>
              </w:rPr>
            </w:pPr>
            <w:r>
              <w:rPr>
                <w:color w:val="000000" w:themeColor="text1"/>
              </w:rPr>
              <w:t>Projektų</w:t>
            </w:r>
            <w:r w:rsidR="00DE5E16">
              <w:rPr>
                <w:color w:val="000000" w:themeColor="text1"/>
              </w:rPr>
              <w:t xml:space="preserve"> diena</w:t>
            </w:r>
          </w:p>
        </w:tc>
      </w:tr>
    </w:tbl>
    <w:p w14:paraId="17FB2DFC" w14:textId="77777777" w:rsidR="00062797" w:rsidRPr="00F311D3" w:rsidRDefault="00062797" w:rsidP="00DE5E16">
      <w:pPr>
        <w:ind w:firstLine="0"/>
      </w:pPr>
    </w:p>
    <w:p w14:paraId="1A1FD81E" w14:textId="09A0C853" w:rsidR="003F0D02" w:rsidRDefault="00062797" w:rsidP="00062797">
      <w:r>
        <w:t>12.1.4. Pažintinę</w:t>
      </w:r>
      <w:r w:rsidR="003F0D02">
        <w:t xml:space="preserve"> kultūrinę</w:t>
      </w:r>
      <w:r>
        <w:t xml:space="preserve"> veiklą organizuoja visų dalykų mokytojai. Ilgalaikiuose planuose mokytojai numato ne mažiau kaip dvi veiklas per mokslo metus. Mokytojams sudaromos sąlygos organizuoti 2</w:t>
      </w:r>
      <w:r w:rsidR="008504A3">
        <w:t>–</w:t>
      </w:r>
      <w:r>
        <w:t xml:space="preserve">3 pamokas per mokslo metus ne </w:t>
      </w:r>
      <w:r w:rsidR="008E61AC">
        <w:t>mokyklos</w:t>
      </w:r>
      <w:r>
        <w:t xml:space="preserve"> erdvėse: muziejuose, atviros prieigos centruose, virtualiosiose mokymosi aplinkose. Mokinio mokymosi laikas išvykose, ekskursijose ir kitais panašiais atvejais, trunkantis ilgiau nei pamoka, perskaičiuojamas į konkretaus dalyko (-ų) mokymosi laiką (pagal pamokos (-ų) trukmę). </w:t>
      </w:r>
    </w:p>
    <w:p w14:paraId="05AF6745" w14:textId="5200EB8B" w:rsidR="00CA7495" w:rsidRDefault="00CA7495" w:rsidP="00062797">
      <w:r>
        <w:t xml:space="preserve">12. 1.5. Kultūrinė – pažintinė veikla fiksuojama </w:t>
      </w:r>
      <w:proofErr w:type="spellStart"/>
      <w:r>
        <w:t>Tamo</w:t>
      </w:r>
      <w:proofErr w:type="spellEnd"/>
      <w:r>
        <w:t xml:space="preserve"> dienyne. </w:t>
      </w:r>
    </w:p>
    <w:p w14:paraId="52B2B9E2" w14:textId="2A574B94" w:rsidR="00062797" w:rsidRDefault="00062797" w:rsidP="00062797">
      <w:r>
        <w:t>1</w:t>
      </w:r>
      <w:r w:rsidR="003F0D02">
        <w:t>3</w:t>
      </w:r>
      <w:r>
        <w:t>. Socialinė</w:t>
      </w:r>
      <w:r w:rsidR="00846B7D">
        <w:t>–</w:t>
      </w:r>
      <w:r>
        <w:t xml:space="preserve">pilietinė veikla </w:t>
      </w:r>
      <w:r w:rsidR="008E61AC">
        <w:t>Mokykloje</w:t>
      </w:r>
      <w:r>
        <w:t xml:space="preserve"> yra privaloma, ji organizuojama ir vykdoma pagal parengtą ir direktoriaus 201</w:t>
      </w:r>
      <w:r w:rsidR="008E61AC">
        <w:t>7</w:t>
      </w:r>
      <w:r>
        <w:t xml:space="preserve"> m. </w:t>
      </w:r>
      <w:r w:rsidR="008E61AC">
        <w:t>spalio 2</w:t>
      </w:r>
      <w:r>
        <w:t xml:space="preserve"> d. įsakymu Nr. </w:t>
      </w:r>
      <w:r w:rsidR="008E61AC">
        <w:t>V1-40</w:t>
      </w:r>
      <w:r>
        <w:t xml:space="preserve">  patvirtintą aprašą.</w:t>
      </w:r>
    </w:p>
    <w:p w14:paraId="2D91FBC7" w14:textId="4D49B714" w:rsidR="00062797" w:rsidRDefault="00062797" w:rsidP="00062797">
      <w:r>
        <w:t>1</w:t>
      </w:r>
      <w:r w:rsidR="003F0D02">
        <w:t>3.1.</w:t>
      </w:r>
      <w:r>
        <w:t xml:space="preserve"> Per mokslo metus socialinei–pilietinei veiklai visiems 5</w:t>
      </w:r>
      <w:r w:rsidR="00846B7D">
        <w:t>–</w:t>
      </w:r>
      <w:r w:rsidR="008E61AC">
        <w:t>10</w:t>
      </w:r>
      <w:r>
        <w:t xml:space="preserve"> klasių mokiniams privaloma skirti 10 valandų. Veiklos sritį mokinys gali pasirinkti pagal apraše nurodytas kryptis.</w:t>
      </w:r>
    </w:p>
    <w:p w14:paraId="5474D19D" w14:textId="77777777" w:rsidR="00062797" w:rsidRDefault="003F0D02" w:rsidP="00062797">
      <w:r>
        <w:t>13.</w:t>
      </w:r>
      <w:r w:rsidR="00B23398">
        <w:t>2</w:t>
      </w:r>
      <w:r>
        <w:t>.</w:t>
      </w:r>
      <w:r w:rsidR="00062797">
        <w:t xml:space="preserve"> Klasės mokinių socialinę – pilietinę veiklą organizuoja klasės vadovas. Mokslo metų pradžioje mokiniai supažindinami su socialinės – pilietinės veiklos organizavimo tvarka, veiklos pasirinkimo galimybėmis. </w:t>
      </w:r>
    </w:p>
    <w:p w14:paraId="209A6973" w14:textId="77777777" w:rsidR="00062797" w:rsidRDefault="003F0D02" w:rsidP="00062797">
      <w:r>
        <w:t>1</w:t>
      </w:r>
      <w:r w:rsidR="00062797">
        <w:t>3.</w:t>
      </w:r>
      <w:r w:rsidR="00B23398">
        <w:t>3</w:t>
      </w:r>
      <w:r>
        <w:t>.</w:t>
      </w:r>
      <w:r w:rsidR="00062797">
        <w:t xml:space="preserve"> Veiklos apskaitą </w:t>
      </w:r>
      <w:r w:rsidR="001E62F7">
        <w:t>veda</w:t>
      </w:r>
      <w:r w:rsidR="00062797">
        <w:t xml:space="preserve"> klasių vadovai.</w:t>
      </w:r>
    </w:p>
    <w:p w14:paraId="5ECC2C74" w14:textId="249BA8D5" w:rsidR="00062797" w:rsidRDefault="003F0D02" w:rsidP="00062797">
      <w:r>
        <w:t>13.</w:t>
      </w:r>
      <w:r w:rsidR="00B23398">
        <w:t>4</w:t>
      </w:r>
      <w:r w:rsidR="00062797">
        <w:t>. Veiklos kontrolę vykdo mokyklos socialini</w:t>
      </w:r>
      <w:r w:rsidR="008E61AC">
        <w:t>s</w:t>
      </w:r>
      <w:r w:rsidR="00062797">
        <w:t xml:space="preserve"> pedagoga</w:t>
      </w:r>
      <w:r w:rsidR="008E61AC">
        <w:t>s</w:t>
      </w:r>
      <w:r w:rsidR="00062797">
        <w:t>.</w:t>
      </w:r>
    </w:p>
    <w:p w14:paraId="59D24983" w14:textId="77777777" w:rsidR="00B23398" w:rsidRDefault="00B23398" w:rsidP="00062797"/>
    <w:p w14:paraId="735B0B97" w14:textId="77777777" w:rsidR="003F0D02" w:rsidRDefault="003F0D02" w:rsidP="003F0D02">
      <w:pPr>
        <w:jc w:val="center"/>
        <w:rPr>
          <w:b/>
        </w:rPr>
      </w:pPr>
      <w:r>
        <w:rPr>
          <w:b/>
        </w:rPr>
        <w:t>PENKTASIS SKIRSNIS</w:t>
      </w:r>
    </w:p>
    <w:p w14:paraId="06D89A5E" w14:textId="77777777" w:rsidR="003F0D02" w:rsidRDefault="003F0D02" w:rsidP="003F0D02">
      <w:pPr>
        <w:jc w:val="center"/>
        <w:rPr>
          <w:b/>
        </w:rPr>
      </w:pPr>
      <w:r>
        <w:rPr>
          <w:b/>
        </w:rPr>
        <w:t>MOKINIŲ MOKYMOSI KRŪVIŲ REGULIAVIMAS</w:t>
      </w:r>
    </w:p>
    <w:p w14:paraId="3EA6BB06" w14:textId="77777777" w:rsidR="003F0D02" w:rsidRDefault="003F0D02" w:rsidP="003F0D02">
      <w:pPr>
        <w:jc w:val="center"/>
        <w:rPr>
          <w:b/>
          <w:color w:val="FF0000"/>
        </w:rPr>
      </w:pPr>
    </w:p>
    <w:p w14:paraId="1D61BBD5" w14:textId="04D591F6" w:rsidR="00F97E38" w:rsidRDefault="00F97E38" w:rsidP="00414283">
      <w:pPr>
        <w:ind w:right="-1"/>
      </w:pPr>
      <w:r w:rsidRPr="00F97E38">
        <w:t xml:space="preserve">14.  Mokinių mokymosi krūviai </w:t>
      </w:r>
      <w:r w:rsidR="00A107CF">
        <w:t>mokykloje</w:t>
      </w:r>
      <w:r w:rsidRPr="00F97E38">
        <w:t xml:space="preserve"> reguliuojami vadovaujantis </w:t>
      </w:r>
      <w:r w:rsidR="00A107CF">
        <w:t>Mokyklos</w:t>
      </w:r>
      <w:r w:rsidRPr="00F97E38">
        <w:t xml:space="preserve"> mokinių pažangos ir pasiekimų vertinimo tvarkos </w:t>
      </w:r>
      <w:r w:rsidR="001E62F7">
        <w:t>apraš</w:t>
      </w:r>
      <w:r w:rsidR="00EC636E">
        <w:t>u</w:t>
      </w:r>
      <w:r w:rsidRPr="00F97E38">
        <w:t>.</w:t>
      </w:r>
    </w:p>
    <w:p w14:paraId="496FAE60" w14:textId="77777777" w:rsidR="00D01E13" w:rsidRDefault="000664CD" w:rsidP="00414283">
      <w:pPr>
        <w:ind w:right="-1"/>
      </w:pPr>
      <w:r w:rsidRPr="00CB79CC">
        <w:t>1</w:t>
      </w:r>
      <w:r>
        <w:t>4</w:t>
      </w:r>
      <w:r w:rsidRPr="00CB79CC">
        <w:t>.</w:t>
      </w:r>
      <w:r w:rsidR="0068283C">
        <w:t>3</w:t>
      </w:r>
      <w:r w:rsidRPr="00CB79CC">
        <w:t xml:space="preserve">. mokiniams per dieną gali būti skiriamas tik vienas kontrolinis darbas. Kontroliniai darbai neskiriami </w:t>
      </w:r>
      <w:r w:rsidR="00D01E13">
        <w:t xml:space="preserve">atostogoms, iš karto </w:t>
      </w:r>
      <w:r w:rsidRPr="00CB79CC">
        <w:t xml:space="preserve">po atostogų ar šventinių dienų. </w:t>
      </w:r>
      <w:r w:rsidR="00D01E13">
        <w:t xml:space="preserve">  </w:t>
      </w:r>
    </w:p>
    <w:p w14:paraId="5C81641A" w14:textId="77777777" w:rsidR="00D01E13" w:rsidRDefault="00D01E13" w:rsidP="00414283">
      <w:pPr>
        <w:ind w:right="-1"/>
      </w:pPr>
      <w:r>
        <w:t>14.</w:t>
      </w:r>
      <w:r w:rsidR="0068283C">
        <w:t>4</w:t>
      </w:r>
      <w:r w:rsidRPr="00280F42">
        <w:t>. mokytojai derina tarpusavyje namų darbų skyrimą atskiroms klasėms;</w:t>
      </w:r>
      <w:r>
        <w:t xml:space="preserve"> </w:t>
      </w:r>
    </w:p>
    <w:p w14:paraId="6AEA215E" w14:textId="77777777" w:rsidR="00D01E13" w:rsidRDefault="00D01E13" w:rsidP="00414283">
      <w:pPr>
        <w:ind w:right="-1"/>
      </w:pPr>
      <w:r>
        <w:t>14.</w:t>
      </w:r>
      <w:r w:rsidR="0068283C">
        <w:t>5.</w:t>
      </w:r>
      <w:r>
        <w:t xml:space="preserve"> a</w:t>
      </w:r>
      <w:r w:rsidRPr="00CB79CC">
        <w:t xml:space="preserve">pie kontrolinį </w:t>
      </w:r>
      <w:r w:rsidRPr="00F01CEE">
        <w:t>darbą mokiniai informuojami ne vėliau kaip prieš savaitę;</w:t>
      </w:r>
    </w:p>
    <w:p w14:paraId="330F10E1" w14:textId="77777777" w:rsidR="00D01E13" w:rsidRDefault="00D01E13" w:rsidP="00414283">
      <w:pPr>
        <w:ind w:right="-1"/>
      </w:pPr>
      <w:r w:rsidRPr="00F01CEE">
        <w:t>14.</w:t>
      </w:r>
      <w:r w:rsidR="0068283C" w:rsidRPr="00F01CEE">
        <w:t>6</w:t>
      </w:r>
      <w:r w:rsidRPr="00F01CEE">
        <w:t xml:space="preserve">. </w:t>
      </w:r>
      <w:r w:rsidR="000664CD" w:rsidRPr="00F01CEE">
        <w:t>numatomus kontrolinius darbus mokytojas fiksuoja elektroniniame dienyne</w:t>
      </w:r>
      <w:r w:rsidR="000664CD" w:rsidRPr="00CB79CC">
        <w:t>;</w:t>
      </w:r>
      <w:r w:rsidR="00280F42">
        <w:t xml:space="preserve"> </w:t>
      </w:r>
    </w:p>
    <w:p w14:paraId="640759C8" w14:textId="77777777" w:rsidR="00280F42" w:rsidRPr="00CB79CC" w:rsidRDefault="00280F42" w:rsidP="00414283">
      <w:pPr>
        <w:ind w:right="-1"/>
      </w:pPr>
      <w:r>
        <w:t>14.</w:t>
      </w:r>
      <w:r w:rsidR="0068283C">
        <w:t>7</w:t>
      </w:r>
      <w:r>
        <w:t xml:space="preserve">. mokinys, lankantis menų ar sporto srities neformaliojo švietimo mokyklas, privalo lankyti pamokas ir mokykloje, išskyrus tuos atvejus, kai pamoka yra paskutinė ir yra tėvų prašymas, užtikrinantis mokinio saugumą.             </w:t>
      </w:r>
    </w:p>
    <w:p w14:paraId="090C49E4" w14:textId="6AB09551" w:rsidR="00C80CC1" w:rsidRDefault="006D3AA4" w:rsidP="00414283">
      <w:pPr>
        <w:ind w:right="-1"/>
      </w:pPr>
      <w:r>
        <w:t>1</w:t>
      </w:r>
      <w:r w:rsidR="00280F42">
        <w:t>4</w:t>
      </w:r>
      <w:r>
        <w:t>.</w:t>
      </w:r>
      <w:r w:rsidR="0068283C">
        <w:t>8</w:t>
      </w:r>
      <w:r w:rsidR="00F97E38">
        <w:t>.</w:t>
      </w:r>
      <w:r w:rsidR="00280F42">
        <w:t xml:space="preserve"> m</w:t>
      </w:r>
      <w:r w:rsidR="00C80CC1" w:rsidRPr="00BC1814">
        <w:rPr>
          <w:szCs w:val="20"/>
        </w:rPr>
        <w:t>okiniui išvykstant mokytis į sanatori</w:t>
      </w:r>
      <w:r w:rsidR="00C80CC1">
        <w:rPr>
          <w:szCs w:val="20"/>
        </w:rPr>
        <w:t xml:space="preserve">nę mokyklą, </w:t>
      </w:r>
      <w:r w:rsidR="00C80CC1" w:rsidRPr="00BC1814">
        <w:rPr>
          <w:szCs w:val="20"/>
        </w:rPr>
        <w:t xml:space="preserve">tėvai (globėjai, rūpintojai) </w:t>
      </w:r>
      <w:r w:rsidR="00EC636E">
        <w:rPr>
          <w:szCs w:val="20"/>
        </w:rPr>
        <w:t>mokyklos</w:t>
      </w:r>
      <w:r w:rsidR="00C80CC1" w:rsidRPr="00BC1814">
        <w:rPr>
          <w:szCs w:val="20"/>
        </w:rPr>
        <w:t xml:space="preserve"> direktoriui pateikia gydytojų komisijos siuntimo kopiją ir</w:t>
      </w:r>
      <w:r w:rsidR="00C80CC1">
        <w:rPr>
          <w:szCs w:val="20"/>
        </w:rPr>
        <w:t xml:space="preserve"> prašymą dėl išvykimo gydytis.</w:t>
      </w:r>
      <w:r w:rsidR="00D01E13">
        <w:rPr>
          <w:szCs w:val="20"/>
        </w:rPr>
        <w:t xml:space="preserve"> </w:t>
      </w:r>
      <w:r w:rsidR="00EC636E">
        <w:rPr>
          <w:szCs w:val="20"/>
        </w:rPr>
        <w:t>Mokyklos</w:t>
      </w:r>
      <w:r w:rsidR="00C80CC1" w:rsidRPr="00BC1814">
        <w:rPr>
          <w:szCs w:val="20"/>
        </w:rPr>
        <w:t xml:space="preserve"> direktorius rašo įsakymą dėl laikino mokinio</w:t>
      </w:r>
      <w:r w:rsidR="00D01E13">
        <w:rPr>
          <w:szCs w:val="20"/>
        </w:rPr>
        <w:t xml:space="preserve"> </w:t>
      </w:r>
      <w:r w:rsidR="00C80CC1" w:rsidRPr="00BC1814">
        <w:rPr>
          <w:szCs w:val="20"/>
        </w:rPr>
        <w:t>išvykimo gydytis ir mokytis.</w:t>
      </w:r>
    </w:p>
    <w:p w14:paraId="377B6973" w14:textId="7927105A" w:rsidR="00F97E38" w:rsidRPr="00712576" w:rsidRDefault="00C80CC1" w:rsidP="00414283">
      <w:pPr>
        <w:ind w:right="-1"/>
        <w:rPr>
          <w:color w:val="C00000"/>
        </w:rPr>
      </w:pPr>
      <w:r>
        <w:t>1</w:t>
      </w:r>
      <w:r w:rsidR="00280F42">
        <w:t>4</w:t>
      </w:r>
      <w:r>
        <w:t>.</w:t>
      </w:r>
      <w:r w:rsidR="0068283C">
        <w:t>9</w:t>
      </w:r>
      <w:r>
        <w:t>.</w:t>
      </w:r>
      <w:r w:rsidR="00280F42">
        <w:t xml:space="preserve"> p</w:t>
      </w:r>
      <w:r w:rsidR="00F97E38" w:rsidRPr="009D4222">
        <w:t xml:space="preserve">radedantiems mokytis pagal Pagrindinio ugdymo programą 5-ųjų klasių mokiniams skiriamas adaptacinis periodas </w:t>
      </w:r>
      <w:r w:rsidR="00F97E38" w:rsidRPr="00CA7495">
        <w:t xml:space="preserve">nuo einamųjų metų rugsėjo 1 d. iki </w:t>
      </w:r>
      <w:r w:rsidR="00EC636E">
        <w:t>spalio</w:t>
      </w:r>
      <w:r w:rsidR="00F97E38" w:rsidRPr="00CA7495">
        <w:t xml:space="preserve"> 1 d.</w:t>
      </w:r>
    </w:p>
    <w:p w14:paraId="14892E68" w14:textId="77777777" w:rsidR="00F97E38" w:rsidRDefault="006D3AA4" w:rsidP="00414283">
      <w:pPr>
        <w:ind w:right="-1"/>
      </w:pPr>
      <w:r>
        <w:t>1</w:t>
      </w:r>
      <w:r w:rsidR="00280F42">
        <w:t>4</w:t>
      </w:r>
      <w:r>
        <w:t>.</w:t>
      </w:r>
      <w:r w:rsidR="0068283C">
        <w:t>10</w:t>
      </w:r>
      <w:r w:rsidR="00F97E38">
        <w:t xml:space="preserve">. Mokykla užtikrina, kad užduotys, kurios skiriamos atlikti namuose: </w:t>
      </w:r>
    </w:p>
    <w:p w14:paraId="6DC60626" w14:textId="77777777" w:rsidR="00F97E38" w:rsidRDefault="006D3AA4" w:rsidP="00414283">
      <w:pPr>
        <w:ind w:right="-1"/>
      </w:pPr>
      <w:r>
        <w:t>1</w:t>
      </w:r>
      <w:r w:rsidR="00280F42">
        <w:t>4</w:t>
      </w:r>
      <w:r>
        <w:t>.</w:t>
      </w:r>
      <w:r w:rsidR="0068283C">
        <w:t>11</w:t>
      </w:r>
      <w:r w:rsidR="00F97E38">
        <w:t xml:space="preserve">. atitiktų mokinio galias; </w:t>
      </w:r>
    </w:p>
    <w:p w14:paraId="60E6CCC0" w14:textId="77777777" w:rsidR="00F97E38" w:rsidRDefault="006D3AA4" w:rsidP="00414283">
      <w:pPr>
        <w:ind w:right="-1"/>
      </w:pPr>
      <w:r>
        <w:t>1</w:t>
      </w:r>
      <w:r w:rsidR="00280F42">
        <w:t>4</w:t>
      </w:r>
      <w:r>
        <w:t>.</w:t>
      </w:r>
      <w:r w:rsidR="0068283C">
        <w:t>1</w:t>
      </w:r>
      <w:r w:rsidR="00F97E38">
        <w:t xml:space="preserve">2. būtų tikslingos ir naudingos tolesniam mokinio mokymui ir mokymuisi, padėtų siekti numatytų mokymosi tikslų; </w:t>
      </w:r>
    </w:p>
    <w:p w14:paraId="1149BFCA" w14:textId="77777777" w:rsidR="00F97E38" w:rsidRDefault="006D3AA4" w:rsidP="00414283">
      <w:pPr>
        <w:ind w:right="-1"/>
      </w:pPr>
      <w:r>
        <w:t>1</w:t>
      </w:r>
      <w:r w:rsidR="00280F42">
        <w:t>4</w:t>
      </w:r>
      <w:r>
        <w:t>.</w:t>
      </w:r>
      <w:r w:rsidR="0068283C">
        <w:t>1</w:t>
      </w:r>
      <w:r w:rsidR="00F97E38">
        <w:t xml:space="preserve">3. nebūtų skiriamos atostogoms; </w:t>
      </w:r>
    </w:p>
    <w:p w14:paraId="554F5A49" w14:textId="77777777" w:rsidR="00F97E38" w:rsidRDefault="006D3AA4" w:rsidP="00414283">
      <w:pPr>
        <w:ind w:right="-1"/>
      </w:pPr>
      <w:r>
        <w:t>1</w:t>
      </w:r>
      <w:r w:rsidR="00280F42">
        <w:t>4</w:t>
      </w:r>
      <w:r>
        <w:t>.</w:t>
      </w:r>
      <w:r w:rsidR="0068283C">
        <w:t>1</w:t>
      </w:r>
      <w:r w:rsidR="00F97E38">
        <w:t>4. nebūtų skiriamos dėl įvairių priežasčių neįvykusių pamokų uždaviniams įgyvendinti.</w:t>
      </w:r>
    </w:p>
    <w:p w14:paraId="60477B4F" w14:textId="77777777" w:rsidR="00712576" w:rsidRDefault="006D3AA4" w:rsidP="00414283">
      <w:pPr>
        <w:ind w:right="-1"/>
      </w:pPr>
      <w:r>
        <w:t>1</w:t>
      </w:r>
      <w:r w:rsidR="00280F42">
        <w:t>4</w:t>
      </w:r>
      <w:r>
        <w:t>.</w:t>
      </w:r>
      <w:r w:rsidR="0068283C">
        <w:t>15</w:t>
      </w:r>
      <w:r w:rsidR="00F97E38">
        <w:t xml:space="preserve">. Penktų klasių mokiniams, kurie pradeda mokytis pagal pagrindinio ugdymo programos pirmąją dalį, rekomenduojama skirti minimalų privalomą pamokų skaičių per savaitę. Didesnis už minimalų privalomų pamokų skaičius dalykams skiriamas suderinus su mokinių tėvais (globėjais, rūpintojais). </w:t>
      </w:r>
    </w:p>
    <w:p w14:paraId="3262268F" w14:textId="32B9E277" w:rsidR="00F01CEE" w:rsidRDefault="006D3AA4" w:rsidP="00F20255">
      <w:pPr>
        <w:ind w:right="-1"/>
      </w:pPr>
      <w:r w:rsidRPr="006D3AA4">
        <w:t>1</w:t>
      </w:r>
      <w:r w:rsidR="00280F42">
        <w:t>4.1</w:t>
      </w:r>
      <w:r w:rsidR="0068283C">
        <w:t>6.</w:t>
      </w:r>
      <w:r w:rsidRPr="006D3AA4">
        <w:t xml:space="preserve"> Mokymosi pagalbai teikti </w:t>
      </w:r>
      <w:r w:rsidR="00F20255">
        <w:t>mokykloje</w:t>
      </w:r>
      <w:r w:rsidRPr="006D3AA4">
        <w:t xml:space="preserve"> skiriamos trumpalaikės konsultacijos. Trumpalaikių konsultacijų (trumpesnių už pamokos trukmę) dažnumas priklauso nuo mokantis kylančio poreikio išsiaiškinti </w:t>
      </w:r>
      <w:r w:rsidR="0042585B">
        <w:t>mokymosi sunkumus</w:t>
      </w:r>
      <w:r w:rsidRPr="006D3AA4">
        <w:t>. Jos neįskaitomos į mokinio mokymosi krūvį.</w:t>
      </w:r>
      <w:r w:rsidR="00280F42">
        <w:t xml:space="preserve"> </w:t>
      </w:r>
      <w:r w:rsidRPr="006D3AA4">
        <w:t xml:space="preserve">Mokinių tėvai (globėjai, rūpintojai) elektroniniu dienynu ar kitu būdu informuojami apie mokiniui siūlomą suteikti mokymosi pagalbą, apie mokinio daromą pažangą. </w:t>
      </w:r>
    </w:p>
    <w:p w14:paraId="2031BB36" w14:textId="77777777" w:rsidR="006146B8" w:rsidRDefault="006146B8" w:rsidP="00F20255">
      <w:pPr>
        <w:ind w:right="-1"/>
        <w:rPr>
          <w:b/>
        </w:rPr>
      </w:pPr>
    </w:p>
    <w:p w14:paraId="7A6E12A3" w14:textId="77777777" w:rsidR="00660B87" w:rsidRDefault="00660B87" w:rsidP="00660B87">
      <w:pPr>
        <w:jc w:val="center"/>
        <w:rPr>
          <w:b/>
        </w:rPr>
      </w:pPr>
      <w:r>
        <w:rPr>
          <w:b/>
        </w:rPr>
        <w:t>ŠEŠTASIS SKIRSNIS</w:t>
      </w:r>
    </w:p>
    <w:p w14:paraId="6BCDFD7C" w14:textId="77777777" w:rsidR="00660B87" w:rsidRDefault="00660B87" w:rsidP="00660B87">
      <w:pPr>
        <w:jc w:val="center"/>
        <w:rPr>
          <w:b/>
        </w:rPr>
      </w:pPr>
      <w:r>
        <w:rPr>
          <w:b/>
        </w:rPr>
        <w:t>MOKINIŲ PAŽANGOS IR PASIEKIMŲ VERTINIMAS</w:t>
      </w:r>
    </w:p>
    <w:p w14:paraId="58826B11" w14:textId="77777777" w:rsidR="00660B87" w:rsidRDefault="00660B87" w:rsidP="00660B87">
      <w:pPr>
        <w:rPr>
          <w:b/>
        </w:rPr>
      </w:pPr>
    </w:p>
    <w:p w14:paraId="1E52501B" w14:textId="4B01C4A1" w:rsidR="00660B87" w:rsidRDefault="00660B87" w:rsidP="00414283">
      <w:pPr>
        <w:ind w:right="-1"/>
      </w:pPr>
      <w:r>
        <w:t xml:space="preserve"> </w:t>
      </w:r>
      <w:r w:rsidR="00280F42">
        <w:t>15</w:t>
      </w:r>
      <w:r>
        <w:t>.</w:t>
      </w:r>
      <w:r w:rsidRPr="003861CC">
        <w:t xml:space="preserve"> Mokinių pažanga ir pasiekimai vertinami vadovaujantis </w:t>
      </w:r>
      <w:r w:rsidR="00F27B1B" w:rsidRPr="00CB79CC">
        <w:t xml:space="preserve">Lietuvos Respublikos švietimo ir mokslo ministro patvirtintais teisės aktais, reglamentuojančiais bendrojo ugdymo programose dalyvaujančių mokinių mokymosi pasiekimų vertinimą, vertinimo rezultatų panaudojimą, </w:t>
      </w:r>
      <w:r w:rsidR="00416055">
        <w:t>ir</w:t>
      </w:r>
      <w:r w:rsidRPr="00066DAF">
        <w:t xml:space="preserve"> 201</w:t>
      </w:r>
      <w:r w:rsidR="00416055">
        <w:t>5</w:t>
      </w:r>
      <w:r w:rsidRPr="00066DAF">
        <w:t xml:space="preserve"> m. </w:t>
      </w:r>
      <w:r w:rsidR="00416055">
        <w:t>rugsėjo 1</w:t>
      </w:r>
      <w:r w:rsidRPr="00066DAF">
        <w:t xml:space="preserve"> d. </w:t>
      </w:r>
      <w:r w:rsidR="00416055" w:rsidRPr="00066DAF">
        <w:t xml:space="preserve">direktoriaus įsakymu Nr. </w:t>
      </w:r>
      <w:r w:rsidR="00416055">
        <w:t>V</w:t>
      </w:r>
      <w:r w:rsidR="00416055" w:rsidRPr="00066DAF">
        <w:t>1-</w:t>
      </w:r>
      <w:r w:rsidR="00416055">
        <w:t xml:space="preserve">36 </w:t>
      </w:r>
      <w:r w:rsidR="00416055" w:rsidRPr="00066DAF">
        <w:t>patvirtinta Mokinių pažangos ir pasiekimų vertinimo tvarka</w:t>
      </w:r>
      <w:r w:rsidRPr="00066DAF">
        <w:t>.</w:t>
      </w:r>
    </w:p>
    <w:p w14:paraId="56D7E8FC" w14:textId="7DC9DC78" w:rsidR="00F27B1B" w:rsidRDefault="00F27B1B" w:rsidP="00414283">
      <w:pPr>
        <w:ind w:right="-1"/>
      </w:pPr>
      <w:r>
        <w:t>1</w:t>
      </w:r>
      <w:r w:rsidR="00280F42">
        <w:t>6</w:t>
      </w:r>
      <w:r>
        <w:t xml:space="preserve">. </w:t>
      </w:r>
      <w:r w:rsidRPr="00CB79CC">
        <w:t>Pradiniame ugdyme vertinant mokinių pasiekimus ir pažangą taikomas formuojamasis ugdomasis, diagnostinis, apibendrinamasis sumuojamasis vertinimas. Planuodamas pirmos klasės mokinių pasiekimus ir vertinimą, mokytojas susipažįsta su priešmokyklinio ugdymo pedagogo parengtomis rekomendacijomis – išvada apie vaiko pasiekimus (jei mokinys lankė priešmokyklinę grupę). Taikomi įvairūs vertinimo informacijos kaupimo būdai (aplankai, elektroninio dienyno ataskaitos; 4-oje klasėje – Pradinio ugdymo programos baigimo pasiekimų ir pažangos vertinimo aprašas).</w:t>
      </w:r>
    </w:p>
    <w:p w14:paraId="3411E8D5" w14:textId="7EA682B2" w:rsidR="00DF212D" w:rsidRDefault="00280F42" w:rsidP="00414283">
      <w:pPr>
        <w:tabs>
          <w:tab w:val="num" w:pos="0"/>
        </w:tabs>
        <w:ind w:right="-1"/>
      </w:pPr>
      <w:r>
        <w:t>17</w:t>
      </w:r>
      <w:r w:rsidR="00DF212D">
        <w:t>. Vertinant 5-</w:t>
      </w:r>
      <w:r w:rsidR="00B162CC">
        <w:t>10</w:t>
      </w:r>
      <w:r w:rsidR="00DF212D">
        <w:t xml:space="preserve"> klasių mokinių pasiekimus, </w:t>
      </w:r>
      <w:r w:rsidR="00DC5B09">
        <w:t>derina</w:t>
      </w:r>
      <w:r w:rsidR="00DF212D">
        <w:t xml:space="preserve">mas </w:t>
      </w:r>
      <w:r w:rsidR="00DC5B09">
        <w:t>formuojamasis, diagnostinis, apibendrinamasis vertinimas. Mokiniai mokomi vertinti kitus ir patys įsivertinti.</w:t>
      </w:r>
    </w:p>
    <w:p w14:paraId="2E1E12B0" w14:textId="5643B9B7" w:rsidR="00F27B1B" w:rsidRDefault="00280F42" w:rsidP="00414283">
      <w:pPr>
        <w:ind w:right="-1"/>
      </w:pPr>
      <w:r>
        <w:t>18</w:t>
      </w:r>
      <w:r w:rsidR="00F27B1B">
        <w:t>.</w:t>
      </w:r>
      <w:r>
        <w:t xml:space="preserve"> </w:t>
      </w:r>
      <w:r w:rsidR="00F27B1B" w:rsidRPr="00CB79CC">
        <w:t xml:space="preserve">Pagal pagrindinio ugdymo programas besimokantys mokiniai vertinami  pažymiu </w:t>
      </w:r>
      <w:r w:rsidR="00DC5B09">
        <w:t>taikant 10 balų vertinimo sistemą</w:t>
      </w:r>
      <w:r w:rsidR="00F27B1B" w:rsidRPr="00CB79CC">
        <w:t>, išskyrus dorinį ugdymą, žmogaus saugą</w:t>
      </w:r>
      <w:r w:rsidR="00B162CC">
        <w:t>, ekonomiką, pilietiškumo pagrindus</w:t>
      </w:r>
      <w:r w:rsidR="006A021F">
        <w:t xml:space="preserve"> ir pasirenkamuosius dalykus</w:t>
      </w:r>
      <w:r w:rsidR="00A92F75">
        <w:t>.</w:t>
      </w:r>
      <w:r w:rsidR="00F27B1B" w:rsidRPr="00CB79CC">
        <w:t xml:space="preserve"> Šie mokomieji dalykai vertinami „Įskaityta“ arba „Neįskaityta“.</w:t>
      </w:r>
    </w:p>
    <w:p w14:paraId="52BFC593" w14:textId="0AA0C23A" w:rsidR="003416FD" w:rsidRPr="003416FD" w:rsidRDefault="00280F42" w:rsidP="00414283">
      <w:pPr>
        <w:ind w:right="-1"/>
      </w:pPr>
      <w:r>
        <w:t>19</w:t>
      </w:r>
      <w:r w:rsidR="003416FD" w:rsidRPr="003416FD">
        <w:t xml:space="preserve">. Įrašas „atleista“ įrašomas, jeigu mokinys yra atleistas nuo atskiro dalyko mokymosi pagal gydytojo rekomendaciją ir </w:t>
      </w:r>
      <w:r w:rsidR="00B162CC">
        <w:t>mokyklos</w:t>
      </w:r>
      <w:r w:rsidR="003416FD" w:rsidRPr="003416FD">
        <w:t xml:space="preserve"> direktoriaus įsakymą.</w:t>
      </w:r>
    </w:p>
    <w:p w14:paraId="220B77DD" w14:textId="77777777" w:rsidR="003416FD" w:rsidRDefault="003416FD" w:rsidP="00414283">
      <w:pPr>
        <w:ind w:right="-1"/>
      </w:pPr>
      <w:r>
        <w:t>2</w:t>
      </w:r>
      <w:r w:rsidR="00280F42">
        <w:t>0</w:t>
      </w:r>
      <w:r w:rsidRPr="003416FD">
        <w:t>. Mokinių, kuriems Pedagoginės psichologinės tarnybos rekomenduota mokytis pagal individualizuotas programas, ugdymo pasiekimai vertinami pagal šių</w:t>
      </w:r>
      <w:r w:rsidR="00A92F75">
        <w:t xml:space="preserve"> </w:t>
      </w:r>
      <w:r w:rsidRPr="003416FD">
        <w:t>programų reikalavimus.</w:t>
      </w:r>
    </w:p>
    <w:p w14:paraId="2D021C7F" w14:textId="61ECCCA7" w:rsidR="00EC68D7" w:rsidRDefault="00EC68D7" w:rsidP="00414283">
      <w:pPr>
        <w:ind w:right="-1"/>
      </w:pPr>
      <w:r>
        <w:t>2</w:t>
      </w:r>
      <w:r w:rsidR="00280F42">
        <w:t>1</w:t>
      </w:r>
      <w:r>
        <w:t xml:space="preserve">. </w:t>
      </w:r>
      <w:r w:rsidRPr="009D4222">
        <w:t>Pirmąjį Pagrindinio ugdymo programos 1 dalies vykdymo</w:t>
      </w:r>
      <w:r w:rsidR="004158F8">
        <w:t xml:space="preserve"> (rugsėjo)</w:t>
      </w:r>
      <w:r w:rsidRPr="009D4222">
        <w:t xml:space="preserve"> mėnesį 5-ųjų klasių mokinių pažanga ir pasiekimai pažymiais nevertinami, kontroliniai darbai nerašomi. Mokytojai taiko individualius mokinių pažinimo metodus, siekiant išsiaiškinti mokinių ugdymo(</w:t>
      </w:r>
      <w:proofErr w:type="spellStart"/>
      <w:r w:rsidRPr="009D4222">
        <w:t>si</w:t>
      </w:r>
      <w:proofErr w:type="spellEnd"/>
      <w:r w:rsidRPr="009D4222">
        <w:t xml:space="preserve">) galimybes. </w:t>
      </w:r>
      <w:r w:rsidR="00234358">
        <w:t xml:space="preserve">5 klasių mokiniams adaptaciniu laikotarpiu </w:t>
      </w:r>
      <w:r w:rsidR="00234358" w:rsidRPr="00CA7495">
        <w:t>(rugsėjo mėnesį)</w:t>
      </w:r>
      <w:r w:rsidR="00234358">
        <w:t xml:space="preserve"> nepatenkinami pažymiai nerašomi.</w:t>
      </w:r>
    </w:p>
    <w:p w14:paraId="450C0B5A" w14:textId="547416E1" w:rsidR="003416FD" w:rsidRDefault="00EC68D7" w:rsidP="00414283">
      <w:pPr>
        <w:ind w:right="-1"/>
        <w:rPr>
          <w:color w:val="000000"/>
          <w:szCs w:val="20"/>
        </w:rPr>
      </w:pPr>
      <w:r>
        <w:t>2</w:t>
      </w:r>
      <w:r w:rsidR="00280F42">
        <w:t>2</w:t>
      </w:r>
      <w:r>
        <w:t>. N</w:t>
      </w:r>
      <w:r>
        <w:rPr>
          <w:color w:val="000000"/>
          <w:szCs w:val="20"/>
        </w:rPr>
        <w:t>aujai atvykusių</w:t>
      </w:r>
      <w:r w:rsidRPr="000820D4">
        <w:rPr>
          <w:color w:val="000000"/>
          <w:szCs w:val="20"/>
        </w:rPr>
        <w:t xml:space="preserve"> mokinių pasiekimai adaptacinio periodo metu, kuris </w:t>
      </w:r>
      <w:r>
        <w:rPr>
          <w:color w:val="000000"/>
          <w:szCs w:val="20"/>
        </w:rPr>
        <w:t xml:space="preserve">trunka vieną mėnesį, </w:t>
      </w:r>
      <w:r w:rsidR="00B162CC">
        <w:rPr>
          <w:color w:val="000000"/>
          <w:szCs w:val="20"/>
        </w:rPr>
        <w:t xml:space="preserve">nepatenkinamais </w:t>
      </w:r>
      <w:r>
        <w:rPr>
          <w:color w:val="000000"/>
          <w:szCs w:val="20"/>
        </w:rPr>
        <w:t>pažymiais nevertinami.</w:t>
      </w:r>
    </w:p>
    <w:p w14:paraId="7A1C6604" w14:textId="59CB0183" w:rsidR="000E142D" w:rsidRPr="003416FD" w:rsidRDefault="000E142D" w:rsidP="00414283">
      <w:pPr>
        <w:ind w:right="-1"/>
        <w:rPr>
          <w:color w:val="000000"/>
          <w:szCs w:val="20"/>
        </w:rPr>
      </w:pPr>
      <w:r>
        <w:rPr>
          <w:color w:val="000000"/>
          <w:szCs w:val="20"/>
        </w:rPr>
        <w:t>2</w:t>
      </w:r>
      <w:r w:rsidR="00280F42">
        <w:rPr>
          <w:color w:val="000000"/>
          <w:szCs w:val="20"/>
        </w:rPr>
        <w:t>3</w:t>
      </w:r>
      <w:r>
        <w:rPr>
          <w:color w:val="000000"/>
          <w:szCs w:val="20"/>
        </w:rPr>
        <w:t xml:space="preserve">. </w:t>
      </w:r>
      <w:r w:rsidR="00234358">
        <w:t xml:space="preserve">2, 4, 6, 8 klasių mokiniai dalyvauja nacionaliniame mokinių pasiekimų patikrinime. </w:t>
      </w:r>
      <w:r w:rsidRPr="000E142D">
        <w:rPr>
          <w:color w:val="000000"/>
          <w:szCs w:val="20"/>
        </w:rPr>
        <w:t>Mokinio pasiekimų rezultatai neįsk</w:t>
      </w:r>
      <w:r w:rsidR="00B162CC">
        <w:rPr>
          <w:color w:val="000000"/>
          <w:szCs w:val="20"/>
        </w:rPr>
        <w:t>aičiuojami į ugdymo laikotarpio</w:t>
      </w:r>
      <w:r w:rsidRPr="000E142D">
        <w:rPr>
          <w:color w:val="000000"/>
          <w:szCs w:val="20"/>
        </w:rPr>
        <w:t xml:space="preserve"> įvertinimą.</w:t>
      </w:r>
    </w:p>
    <w:p w14:paraId="2E829DFE" w14:textId="1F456790" w:rsidR="00F27B1B" w:rsidRDefault="00F27B1B" w:rsidP="00414283">
      <w:pPr>
        <w:ind w:right="-1"/>
        <w:rPr>
          <w:rFonts w:ascii="Times New Roman+FPEF" w:hAnsi="Times New Roman+FPEF" w:cs="Times New Roman+FPEF"/>
          <w:color w:val="000000"/>
        </w:rPr>
      </w:pPr>
      <w:r>
        <w:t>2</w:t>
      </w:r>
      <w:r w:rsidR="00280F42">
        <w:t>4</w:t>
      </w:r>
      <w:r>
        <w:t>.</w:t>
      </w:r>
      <w:r w:rsidR="00280F42">
        <w:t xml:space="preserve"> </w:t>
      </w:r>
      <w:r w:rsidRPr="00CB79CC">
        <w:rPr>
          <w:color w:val="000000"/>
        </w:rPr>
        <w:t xml:space="preserve">Tėvai (globėjai ir rūpintojai) apie mokinių pasiekimus informuojami </w:t>
      </w:r>
      <w:r w:rsidR="00DF212D">
        <w:rPr>
          <w:color w:val="000000"/>
        </w:rPr>
        <w:t>per tėvų susirinkimus, atvirų durų dienas, susitikdami su dalykų mokytojais</w:t>
      </w:r>
      <w:r w:rsidR="000F0BBF">
        <w:rPr>
          <w:color w:val="000000"/>
        </w:rPr>
        <w:t xml:space="preserve"> arba </w:t>
      </w:r>
      <w:r w:rsidR="00DF212D">
        <w:rPr>
          <w:color w:val="000000"/>
        </w:rPr>
        <w:t>el. laiškais</w:t>
      </w:r>
      <w:r w:rsidR="00417518">
        <w:rPr>
          <w:color w:val="000000"/>
        </w:rPr>
        <w:t xml:space="preserve"> </w:t>
      </w:r>
      <w:proofErr w:type="spellStart"/>
      <w:r w:rsidR="000F0BBF">
        <w:rPr>
          <w:color w:val="000000"/>
        </w:rPr>
        <w:t>Tamo</w:t>
      </w:r>
      <w:proofErr w:type="spellEnd"/>
      <w:r w:rsidR="000F0BBF">
        <w:rPr>
          <w:color w:val="000000"/>
        </w:rPr>
        <w:t xml:space="preserve"> dienyne </w:t>
      </w:r>
      <w:r w:rsidR="00DF212D">
        <w:rPr>
          <w:color w:val="000000"/>
        </w:rPr>
        <w:t>(</w:t>
      </w:r>
      <w:r w:rsidRPr="00CB79CC">
        <w:rPr>
          <w:color w:val="000000"/>
        </w:rPr>
        <w:t>vadovauja</w:t>
      </w:r>
      <w:r w:rsidR="00DF212D">
        <w:rPr>
          <w:color w:val="000000"/>
        </w:rPr>
        <w:t>masi</w:t>
      </w:r>
      <w:r w:rsidRPr="00CB79CC">
        <w:rPr>
          <w:color w:val="000000"/>
        </w:rPr>
        <w:t xml:space="preserve">  Elektroninio dienyno tvarkymo nuostatais, patvirtintais direktoriaus 2017-</w:t>
      </w:r>
      <w:r w:rsidR="00B162CC">
        <w:rPr>
          <w:color w:val="000000"/>
        </w:rPr>
        <w:t>09-01</w:t>
      </w:r>
      <w:r w:rsidRPr="00CB79CC">
        <w:rPr>
          <w:color w:val="000000"/>
        </w:rPr>
        <w:t xml:space="preserve"> įsakymu</w:t>
      </w:r>
      <w:r w:rsidR="00412AF4">
        <w:rPr>
          <w:color w:val="000000"/>
        </w:rPr>
        <w:t xml:space="preserve"> </w:t>
      </w:r>
      <w:r w:rsidRPr="008069E5">
        <w:rPr>
          <w:rFonts w:ascii="Times New Roman+FPEF" w:hAnsi="Times New Roman+FPEF" w:cs="Times New Roman+FPEF"/>
          <w:color w:val="000000"/>
        </w:rPr>
        <w:t xml:space="preserve">Nr. </w:t>
      </w:r>
      <w:r w:rsidR="00B162CC">
        <w:rPr>
          <w:rFonts w:ascii="Times New Roman+FPEF" w:hAnsi="Times New Roman+FPEF" w:cs="Times New Roman+FPEF"/>
          <w:color w:val="000000"/>
        </w:rPr>
        <w:t>V1-32/1</w:t>
      </w:r>
      <w:r w:rsidR="0051050E">
        <w:rPr>
          <w:rFonts w:ascii="Times New Roman+FPEF" w:hAnsi="Times New Roman+FPEF" w:cs="Times New Roman+FPEF"/>
          <w:color w:val="000000"/>
        </w:rPr>
        <w:t>)</w:t>
      </w:r>
      <w:r w:rsidR="00B162CC">
        <w:rPr>
          <w:rFonts w:ascii="Times New Roman+FPEF" w:hAnsi="Times New Roman+FPEF" w:cs="Times New Roman+FPEF"/>
          <w:color w:val="000000"/>
        </w:rPr>
        <w:t>.</w:t>
      </w:r>
    </w:p>
    <w:p w14:paraId="63F3DA89" w14:textId="77777777" w:rsidR="00DF212D" w:rsidRPr="00CB79CC" w:rsidRDefault="00280F42" w:rsidP="00414283">
      <w:pPr>
        <w:ind w:right="-1"/>
      </w:pPr>
      <w:r>
        <w:t>25</w:t>
      </w:r>
      <w:r w:rsidR="00DF212D">
        <w:t>. Vertinimo informacija skelbiama mokyklos internetinėje svetainėje</w:t>
      </w:r>
      <w:r w:rsidR="004158F8">
        <w:t>.</w:t>
      </w:r>
    </w:p>
    <w:p w14:paraId="1D139BA1" w14:textId="77777777" w:rsidR="00F27B1B" w:rsidRDefault="00F27B1B" w:rsidP="00414283">
      <w:pPr>
        <w:tabs>
          <w:tab w:val="num" w:pos="0"/>
        </w:tabs>
        <w:ind w:right="-1"/>
        <w:jc w:val="center"/>
      </w:pPr>
    </w:p>
    <w:p w14:paraId="14462B82" w14:textId="77777777" w:rsidR="00DC5B09" w:rsidRPr="008B5418" w:rsidRDefault="00DC5B09" w:rsidP="00414283">
      <w:pPr>
        <w:ind w:right="-1"/>
        <w:rPr>
          <w:b/>
        </w:rPr>
      </w:pPr>
    </w:p>
    <w:p w14:paraId="62FFE0A8" w14:textId="77777777" w:rsidR="00DC5B09" w:rsidRPr="00EC68D7" w:rsidRDefault="00DC5B09" w:rsidP="00414283">
      <w:pPr>
        <w:ind w:right="-1"/>
        <w:jc w:val="center"/>
        <w:rPr>
          <w:b/>
        </w:rPr>
      </w:pPr>
      <w:r w:rsidRPr="00EC68D7">
        <w:rPr>
          <w:b/>
        </w:rPr>
        <w:t>SEPTINTASIS SKIRSNIS</w:t>
      </w:r>
    </w:p>
    <w:p w14:paraId="0D5A8359" w14:textId="77777777" w:rsidR="00DC5B09" w:rsidRPr="00EC68D7" w:rsidRDefault="00DC5B09" w:rsidP="00414283">
      <w:pPr>
        <w:ind w:right="-1"/>
        <w:jc w:val="center"/>
        <w:rPr>
          <w:b/>
        </w:rPr>
      </w:pPr>
      <w:r w:rsidRPr="00EC68D7">
        <w:rPr>
          <w:b/>
        </w:rPr>
        <w:t>MOKYMOSI PASIEKIMŲ GERINIMAS IR MOKYMOSI PAGALBOS TEIKIMAS</w:t>
      </w:r>
    </w:p>
    <w:p w14:paraId="646D998A" w14:textId="77777777" w:rsidR="003416FD" w:rsidRDefault="003416FD" w:rsidP="00414283">
      <w:pPr>
        <w:tabs>
          <w:tab w:val="num" w:pos="0"/>
        </w:tabs>
        <w:ind w:right="-1"/>
        <w:rPr>
          <w:color w:val="C00000"/>
        </w:rPr>
      </w:pPr>
    </w:p>
    <w:p w14:paraId="5BA8236A" w14:textId="77777777" w:rsidR="003416FD" w:rsidRPr="003416FD" w:rsidRDefault="00280F42" w:rsidP="00414283">
      <w:pPr>
        <w:tabs>
          <w:tab w:val="num" w:pos="0"/>
        </w:tabs>
        <w:ind w:right="-1"/>
        <w:rPr>
          <w:b/>
          <w:color w:val="FF0000"/>
        </w:rPr>
      </w:pPr>
      <w:r>
        <w:t>26</w:t>
      </w:r>
      <w:r w:rsidR="003416FD" w:rsidRPr="00CB79CC">
        <w:t xml:space="preserve">. Bendradarbiaujant mokyklos mokytojams, klasės vadovams su mokyklos </w:t>
      </w:r>
      <w:r w:rsidR="00A92F75">
        <w:t>V</w:t>
      </w:r>
      <w:r w:rsidR="003416FD" w:rsidRPr="00CB79CC">
        <w:t>aiko gerovės komisija</w:t>
      </w:r>
      <w:r w:rsidR="003416FD">
        <w:t>,</w:t>
      </w:r>
      <w:r w:rsidR="003416FD" w:rsidRPr="00CB79CC">
        <w:t xml:space="preserve"> identifikuojami </w:t>
      </w:r>
      <w:r w:rsidR="003416FD">
        <w:t xml:space="preserve">mokinių </w:t>
      </w:r>
      <w:r w:rsidR="003416FD" w:rsidRPr="00CB79CC">
        <w:t>mokymosi sunkumai. Apie atsiradusius mokymosi sunkum</w:t>
      </w:r>
      <w:r w:rsidR="003416FD">
        <w:t>u</w:t>
      </w:r>
      <w:r w:rsidR="003416FD" w:rsidRPr="00CB79CC">
        <w:t>s informuojami mokinio tėvai (globėjai, rūpintojai) ir kartu tariamasi dėl mokymosi pagalbos teikimo.</w:t>
      </w:r>
    </w:p>
    <w:p w14:paraId="5C638301" w14:textId="27C62A6A" w:rsidR="00095AE5" w:rsidRDefault="00280F42" w:rsidP="00414283">
      <w:pPr>
        <w:ind w:right="-1"/>
      </w:pPr>
      <w:r>
        <w:t>27</w:t>
      </w:r>
      <w:r w:rsidR="003416FD">
        <w:t xml:space="preserve">. </w:t>
      </w:r>
      <w:r w:rsidR="00DC5B09" w:rsidRPr="00EC68D7">
        <w:t xml:space="preserve">Mokymosi pasiekimų gerinimas ir mokymosi pagalbos mokiniui teikimas numatytas </w:t>
      </w:r>
      <w:r w:rsidR="007D0419">
        <w:t>Mokyklos</w:t>
      </w:r>
      <w:r w:rsidR="00DC5B09" w:rsidRPr="00EC68D7">
        <w:t xml:space="preserve"> mokinių pasiekimų gerinimo ir pagalbos mokiniui modelyje, patvirtintame direktoriaus 201</w:t>
      </w:r>
      <w:r w:rsidR="007D0419">
        <w:t>2</w:t>
      </w:r>
      <w:r w:rsidR="00DC5B09" w:rsidRPr="00EC68D7">
        <w:t xml:space="preserve"> m. </w:t>
      </w:r>
      <w:r w:rsidR="007D0419">
        <w:t>rugsėjo 1</w:t>
      </w:r>
      <w:r w:rsidR="00DC5B09" w:rsidRPr="00EC68D7">
        <w:t xml:space="preserve"> d. įsakymu Nr. </w:t>
      </w:r>
      <w:r w:rsidR="007D0419">
        <w:t>V</w:t>
      </w:r>
      <w:r w:rsidR="00DC5B09" w:rsidRPr="00EC68D7">
        <w:t>1-</w:t>
      </w:r>
      <w:r w:rsidR="007D0419">
        <w:t>8</w:t>
      </w:r>
      <w:r w:rsidR="00DC5B09" w:rsidRPr="00EC68D7">
        <w:t>.</w:t>
      </w:r>
      <w:r w:rsidR="00412AF4">
        <w:t xml:space="preserve"> </w:t>
      </w:r>
      <w:r w:rsidR="00DC5B09" w:rsidRPr="00EC68D7">
        <w:t xml:space="preserve">Pagalba teikiama: </w:t>
      </w:r>
    </w:p>
    <w:p w14:paraId="70A5B3F9" w14:textId="77777777" w:rsidR="00DC5B09" w:rsidRDefault="00DC5B09" w:rsidP="00DC5B09">
      <w:r w:rsidRPr="00EC68D7">
        <w:t>2</w:t>
      </w:r>
      <w:r w:rsidR="00AB572B">
        <w:t>7</w:t>
      </w:r>
      <w:r w:rsidRPr="00EC68D7">
        <w:t>.1. dalykų pamokų metu, pagal galimybes diferencijuojant ir individualizuojant ugdymo turinį ir ugdymo procesą;</w:t>
      </w:r>
    </w:p>
    <w:p w14:paraId="45E47EDE" w14:textId="1EA10FF0" w:rsidR="00095AE5" w:rsidRDefault="00DC5B09" w:rsidP="00095AE5">
      <w:pPr>
        <w:tabs>
          <w:tab w:val="left" w:pos="284"/>
        </w:tabs>
        <w:autoSpaceDE w:val="0"/>
        <w:autoSpaceDN w:val="0"/>
        <w:adjustRightInd w:val="0"/>
      </w:pPr>
      <w:r>
        <w:lastRenderedPageBreak/>
        <w:t>2</w:t>
      </w:r>
      <w:r w:rsidR="00AB572B">
        <w:t>7</w:t>
      </w:r>
      <w:r>
        <w:t>.</w:t>
      </w:r>
      <w:r w:rsidR="00A74690">
        <w:t>2</w:t>
      </w:r>
      <w:r w:rsidRPr="00B44F2E">
        <w:t>.</w:t>
      </w:r>
      <w:r w:rsidR="00AB572B">
        <w:t xml:space="preserve"> </w:t>
      </w:r>
      <w:r w:rsidRPr="00B44F2E">
        <w:t>trumpalaikių individualių ir grupinių konsultacijų metu</w:t>
      </w:r>
      <w:r w:rsidRPr="009B50B1">
        <w:t>;</w:t>
      </w:r>
    </w:p>
    <w:p w14:paraId="69E3DD38" w14:textId="31ABFC14" w:rsidR="00DC5B09" w:rsidRDefault="00DC5B09" w:rsidP="00095AE5">
      <w:pPr>
        <w:tabs>
          <w:tab w:val="left" w:pos="284"/>
        </w:tabs>
        <w:autoSpaceDE w:val="0"/>
        <w:autoSpaceDN w:val="0"/>
        <w:adjustRightInd w:val="0"/>
      </w:pPr>
      <w:r>
        <w:t>2</w:t>
      </w:r>
      <w:r w:rsidR="00AB572B">
        <w:t>7</w:t>
      </w:r>
      <w:r>
        <w:t>.</w:t>
      </w:r>
      <w:r w:rsidR="00A74690">
        <w:t>3</w:t>
      </w:r>
      <w:r w:rsidRPr="00B44F2E">
        <w:t>. organizuo</w:t>
      </w:r>
      <w:r>
        <w:t>jant mokinių tarpusavio pagalbą;</w:t>
      </w:r>
    </w:p>
    <w:p w14:paraId="65AA8DA0" w14:textId="5DE7CE47" w:rsidR="00532958" w:rsidRPr="00B44F2E" w:rsidRDefault="00532958" w:rsidP="00095AE5">
      <w:pPr>
        <w:tabs>
          <w:tab w:val="left" w:pos="284"/>
        </w:tabs>
        <w:autoSpaceDE w:val="0"/>
        <w:autoSpaceDN w:val="0"/>
        <w:adjustRightInd w:val="0"/>
      </w:pPr>
      <w:r>
        <w:t>2</w:t>
      </w:r>
      <w:r w:rsidR="00AB572B">
        <w:t>8</w:t>
      </w:r>
      <w:r>
        <w:t>.</w:t>
      </w:r>
      <w:r w:rsidRPr="00532958">
        <w:t xml:space="preserve"> 5-6 klasių mokiniams, kurie pageidauja mokykloje atlikti namų darbų užduotis arba negali jų tinkamai atlikti namuose dėl nepalankių socialinių ekonominių sąlygų,</w:t>
      </w:r>
      <w:r w:rsidR="00B430D2">
        <w:t xml:space="preserve"> gali juos atlikti pailgintos dienos grupėje</w:t>
      </w:r>
      <w:r w:rsidR="00A74690">
        <w:t>:</w:t>
      </w:r>
    </w:p>
    <w:p w14:paraId="5B081C9F" w14:textId="757C263A" w:rsidR="00DC5B09" w:rsidRPr="005E5DDC" w:rsidRDefault="00DC5B09" w:rsidP="00DC5B09">
      <w:pPr>
        <w:rPr>
          <w:color w:val="000000"/>
        </w:rPr>
      </w:pPr>
      <w:r>
        <w:t>2</w:t>
      </w:r>
      <w:r w:rsidR="00AB572B">
        <w:t>8</w:t>
      </w:r>
      <w:r>
        <w:rPr>
          <w:color w:val="000000"/>
        </w:rPr>
        <w:t>.</w:t>
      </w:r>
      <w:r w:rsidR="00A74690">
        <w:rPr>
          <w:color w:val="000000"/>
        </w:rPr>
        <w:t>1.</w:t>
      </w:r>
      <w:r>
        <w:rPr>
          <w:color w:val="000000"/>
        </w:rPr>
        <w:t xml:space="preserve"> </w:t>
      </w:r>
      <w:r w:rsidRPr="005E5DDC">
        <w:rPr>
          <w:color w:val="000000"/>
        </w:rPr>
        <w:t xml:space="preserve">mokymosi pasiekimų gerinimui ir mokymosi pagalbos mokiniui organizavimui vadovauja direktoriaus  įsakymu  paskirtas mokytojas.  </w:t>
      </w:r>
    </w:p>
    <w:p w14:paraId="613EF65F" w14:textId="77777777" w:rsidR="00095AE5" w:rsidRPr="00CB79CC" w:rsidRDefault="00095AE5" w:rsidP="00095AE5">
      <w:pPr>
        <w:tabs>
          <w:tab w:val="left" w:pos="284"/>
        </w:tabs>
        <w:autoSpaceDE w:val="0"/>
        <w:autoSpaceDN w:val="0"/>
        <w:adjustRightInd w:val="0"/>
      </w:pPr>
      <w:r w:rsidRPr="00CB79CC">
        <w:tab/>
      </w:r>
    </w:p>
    <w:p w14:paraId="477E88F5" w14:textId="77777777" w:rsidR="00095AE5" w:rsidRDefault="00095AE5" w:rsidP="00095AE5">
      <w:pPr>
        <w:tabs>
          <w:tab w:val="num" w:pos="0"/>
        </w:tabs>
        <w:ind w:right="113"/>
        <w:jc w:val="left"/>
      </w:pPr>
    </w:p>
    <w:p w14:paraId="5C58EECD" w14:textId="77777777" w:rsidR="00095AE5" w:rsidRDefault="00095AE5" w:rsidP="006700EA">
      <w:pPr>
        <w:ind w:firstLine="0"/>
      </w:pPr>
    </w:p>
    <w:p w14:paraId="5ACE1978" w14:textId="77777777" w:rsidR="000F1DA5" w:rsidRPr="00F311D3" w:rsidRDefault="00434E5D" w:rsidP="009D4222">
      <w:pPr>
        <w:jc w:val="center"/>
        <w:rPr>
          <w:b/>
        </w:rPr>
      </w:pPr>
      <w:r w:rsidRPr="00F311D3">
        <w:rPr>
          <w:b/>
        </w:rPr>
        <w:t>AŠTUNTASIS SKIRSNIS</w:t>
      </w:r>
    </w:p>
    <w:p w14:paraId="2FB3F91F" w14:textId="77777777" w:rsidR="00434E5D" w:rsidRPr="00F311D3" w:rsidRDefault="00434E5D" w:rsidP="00B11B25">
      <w:pPr>
        <w:jc w:val="center"/>
        <w:rPr>
          <w:b/>
        </w:rPr>
      </w:pPr>
      <w:r w:rsidRPr="00F311D3">
        <w:rPr>
          <w:b/>
        </w:rPr>
        <w:t>NEFORMALIOJO VAIKŲ ŠVIETIMO ORGANIZAVIMAS</w:t>
      </w:r>
    </w:p>
    <w:p w14:paraId="2668DCA6" w14:textId="77777777" w:rsidR="00061606" w:rsidRPr="00F311D3" w:rsidRDefault="00061606" w:rsidP="00061606"/>
    <w:p w14:paraId="1FE5A399" w14:textId="77777777" w:rsidR="006B357B" w:rsidRPr="00060D9D" w:rsidRDefault="00AB572B" w:rsidP="00060D9D">
      <w:r>
        <w:t>29</w:t>
      </w:r>
      <w:r w:rsidR="00060D9D">
        <w:t xml:space="preserve">. </w:t>
      </w:r>
      <w:r w:rsidR="006B357B" w:rsidRPr="00060D9D">
        <w:t>Mokykla sudaro galimybes kiekvienam mokiniui pasirinkti jo poreikius atliepiančias įvairių krypčių neformaliojo vaikų švietimo programas. Neformaliojo vaikų švietimo veikla skirta mokinių asmeninėms, socialinėms, dalykinėms kompetencijoms ugdyti per pasirinktą meninę, sportinę, kūrybinę veiklą.</w:t>
      </w:r>
    </w:p>
    <w:p w14:paraId="47C1EF83" w14:textId="3BBB1315" w:rsidR="00837355" w:rsidRDefault="00060D9D" w:rsidP="00060D9D">
      <w:r>
        <w:t>3</w:t>
      </w:r>
      <w:r w:rsidR="00AB572B">
        <w:t>0</w:t>
      </w:r>
      <w:r>
        <w:t xml:space="preserve">. </w:t>
      </w:r>
      <w:r w:rsidR="00061606" w:rsidRPr="00060D9D">
        <w:t xml:space="preserve">Neformalusis vaikų švietimas </w:t>
      </w:r>
      <w:r w:rsidR="002E7166">
        <w:t>Mokykloje</w:t>
      </w:r>
      <w:r w:rsidR="00061606" w:rsidRPr="00060D9D">
        <w:t xml:space="preserve"> įgyvendinamas pagal Neformaliojo vaikų švietimo koncepciją, patvirtintą Lietuvos Respublikos švietimo ir mokslo ministro </w:t>
      </w:r>
      <w:smartTag w:uri="urn:schemas-microsoft-com:office:smarttags" w:element="metricconverter">
        <w:smartTagPr>
          <w:attr w:name="ProductID" w:val="2012 m"/>
        </w:smartTagPr>
        <w:r w:rsidR="00061606" w:rsidRPr="00060D9D">
          <w:t>2012 m</w:t>
        </w:r>
      </w:smartTag>
      <w:r w:rsidR="00061606" w:rsidRPr="00060D9D">
        <w:t xml:space="preserve">. kovo 29 d. įsakymu Nr. V-554. </w:t>
      </w:r>
    </w:p>
    <w:p w14:paraId="760E40A4" w14:textId="076EEE1B" w:rsidR="000E142D" w:rsidRDefault="00AB572B" w:rsidP="000E142D">
      <w:r>
        <w:t>31</w:t>
      </w:r>
      <w:r w:rsidR="000E142D">
        <w:t xml:space="preserve">. Neformaliojo švietimo programų pasiūla sudaroma atsižvelgiant į </w:t>
      </w:r>
      <w:r w:rsidR="002E7166">
        <w:t>mokyklos</w:t>
      </w:r>
      <w:r w:rsidR="000E142D">
        <w:t xml:space="preserve"> mokinių, jų tėvų (globėjų, rūpintojų) ir mokytojų siūlymus, </w:t>
      </w:r>
      <w:r w:rsidR="002E7166">
        <w:t>mokyklos</w:t>
      </w:r>
      <w:r w:rsidR="000E142D">
        <w:t xml:space="preserve"> galimybes.</w:t>
      </w:r>
    </w:p>
    <w:p w14:paraId="1BD2BB6E" w14:textId="38399B81" w:rsidR="000E142D" w:rsidRDefault="00AB572B" w:rsidP="000E142D">
      <w:r>
        <w:t>32</w:t>
      </w:r>
      <w:r w:rsidR="000E142D">
        <w:t xml:space="preserve">. Neformaliojo vaikų švietimo programas mokinys renkasi iš </w:t>
      </w:r>
      <w:r w:rsidR="002E7166">
        <w:t>mokyklos</w:t>
      </w:r>
      <w:r w:rsidR="000E142D">
        <w:t xml:space="preserve"> pateikto </w:t>
      </w:r>
      <w:r w:rsidR="00E85D80">
        <w:t>sąrašo</w:t>
      </w:r>
      <w:r w:rsidR="000E142D">
        <w:t>.</w:t>
      </w:r>
    </w:p>
    <w:p w14:paraId="7E6D3B81" w14:textId="0F6467E9" w:rsidR="000E142D" w:rsidRPr="00060D9D" w:rsidRDefault="000E142D" w:rsidP="000E142D">
      <w:r>
        <w:t>3</w:t>
      </w:r>
      <w:r w:rsidR="00AB572B">
        <w:t>3</w:t>
      </w:r>
      <w:r>
        <w:t xml:space="preserve">. </w:t>
      </w:r>
      <w:r w:rsidR="00E85D80" w:rsidRPr="00E85D80">
        <w:t xml:space="preserve">Mažiausias mokinių skaičius neformaliojo ugdymo programos grupėje – </w:t>
      </w:r>
      <w:r w:rsidR="002E7166">
        <w:t>8</w:t>
      </w:r>
      <w:r w:rsidR="00E85D80" w:rsidRPr="00E85D80">
        <w:t>.</w:t>
      </w:r>
    </w:p>
    <w:p w14:paraId="3F90CE2E" w14:textId="0A284F42" w:rsidR="00E85D80" w:rsidRPr="00CA7495" w:rsidRDefault="00060D9D" w:rsidP="00060D9D">
      <w:r>
        <w:t>3</w:t>
      </w:r>
      <w:r w:rsidR="00AB572B">
        <w:t>4</w:t>
      </w:r>
      <w:r w:rsidRPr="00CA7495">
        <w:t xml:space="preserve">. </w:t>
      </w:r>
      <w:r w:rsidR="00E85D80" w:rsidRPr="00CA7495">
        <w:t>Neformaliojo vaikų švietimo programose dalyvaujančius mokinius mokykla žymi Mokinių registre</w:t>
      </w:r>
      <w:r w:rsidR="00CA7495">
        <w:t xml:space="preserve"> iki rugsėjo 30 dienos, sąrašai tikslinami pasibaigus pirmajam pusmečiui.</w:t>
      </w:r>
    </w:p>
    <w:p w14:paraId="3142A08A" w14:textId="77777777" w:rsidR="00E85D80" w:rsidRDefault="00060D9D" w:rsidP="00060D9D">
      <w:r>
        <w:t>3</w:t>
      </w:r>
      <w:r w:rsidR="00AB572B">
        <w:t>5</w:t>
      </w:r>
      <w:r>
        <w:t>.</w:t>
      </w:r>
      <w:r w:rsidR="00E85D80" w:rsidRPr="00E85D80">
        <w:t xml:space="preserve"> Neformaliojo švietimo veikla </w:t>
      </w:r>
      <w:r w:rsidR="00E85D80">
        <w:t>pildoma</w:t>
      </w:r>
      <w:r w:rsidR="00E85D80" w:rsidRPr="00E85D80">
        <w:t xml:space="preserve"> TAMO dienyn</w:t>
      </w:r>
      <w:r w:rsidR="00E85D80">
        <w:t>e.</w:t>
      </w:r>
    </w:p>
    <w:p w14:paraId="6415A233" w14:textId="77777777" w:rsidR="00061606" w:rsidRPr="00060D9D" w:rsidRDefault="00E85D80" w:rsidP="00060D9D">
      <w:r>
        <w:t>3</w:t>
      </w:r>
      <w:r w:rsidR="00AB572B">
        <w:t>6</w:t>
      </w:r>
      <w:r>
        <w:t xml:space="preserve">. </w:t>
      </w:r>
      <w:r w:rsidR="00061606" w:rsidRPr="00060D9D">
        <w:t>Neformaliojo švietimo programos:</w:t>
      </w:r>
    </w:p>
    <w:p w14:paraId="2CFC7717" w14:textId="7B963735" w:rsidR="00637A9A" w:rsidRDefault="00060D9D" w:rsidP="00060D9D">
      <w:r>
        <w:t>3</w:t>
      </w:r>
      <w:r w:rsidR="00AB572B">
        <w:t>6</w:t>
      </w:r>
      <w:r>
        <w:t xml:space="preserve">.1. </w:t>
      </w:r>
      <w:r w:rsidR="00850305">
        <w:t>Mokyklos</w:t>
      </w:r>
      <w:r w:rsidR="00D852FE" w:rsidRPr="00060D9D">
        <w:t xml:space="preserve"> 1</w:t>
      </w:r>
      <w:r w:rsidR="00B26858">
        <w:t>–</w:t>
      </w:r>
      <w:r w:rsidR="00637A9A" w:rsidRPr="00060D9D">
        <w:t>4 klasės</w:t>
      </w:r>
      <w:r w:rsidR="006B357B" w:rsidRPr="00060D9D">
        <w:t>e</w:t>
      </w:r>
      <w:r w:rsidR="00BB5DBE">
        <w:t>:</w:t>
      </w:r>
    </w:p>
    <w:p w14:paraId="5164B85E" w14:textId="77777777" w:rsidR="006B6C41" w:rsidRDefault="006B6C41" w:rsidP="00AB572B">
      <w:pPr>
        <w:ind w:firstLine="0"/>
      </w:pP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
        <w:gridCol w:w="2344"/>
        <w:gridCol w:w="1848"/>
        <w:gridCol w:w="437"/>
        <w:gridCol w:w="555"/>
        <w:gridCol w:w="555"/>
        <w:gridCol w:w="506"/>
        <w:gridCol w:w="525"/>
        <w:gridCol w:w="525"/>
        <w:gridCol w:w="567"/>
        <w:gridCol w:w="850"/>
      </w:tblGrid>
      <w:tr w:rsidR="00E57D11" w:rsidRPr="00E57D11" w14:paraId="609C54A9" w14:textId="77777777" w:rsidTr="00AC54FC">
        <w:trPr>
          <w:cantSplit/>
          <w:trHeight w:val="440"/>
          <w:jc w:val="center"/>
        </w:trPr>
        <w:tc>
          <w:tcPr>
            <w:tcW w:w="623" w:type="dxa"/>
            <w:vMerge w:val="restart"/>
          </w:tcPr>
          <w:p w14:paraId="3ABF246C" w14:textId="04D5EA40" w:rsidR="00E57D11" w:rsidRPr="00E57D11" w:rsidRDefault="00E57D11" w:rsidP="00E57D11">
            <w:pPr>
              <w:ind w:firstLine="0"/>
              <w:rPr>
                <w:b/>
                <w:sz w:val="22"/>
                <w:szCs w:val="22"/>
              </w:rPr>
            </w:pPr>
            <w:proofErr w:type="spellStart"/>
            <w:r w:rsidRPr="00E57D11">
              <w:rPr>
                <w:b/>
                <w:sz w:val="22"/>
                <w:szCs w:val="22"/>
              </w:rPr>
              <w:t>Eil</w:t>
            </w:r>
            <w:proofErr w:type="spellEnd"/>
          </w:p>
          <w:p w14:paraId="5E00AEEB" w14:textId="12615CD2" w:rsidR="00E57D11" w:rsidRPr="00E57D11" w:rsidRDefault="00E57D11" w:rsidP="00E57D11">
            <w:pPr>
              <w:ind w:firstLine="0"/>
              <w:rPr>
                <w:b/>
                <w:sz w:val="22"/>
                <w:szCs w:val="22"/>
              </w:rPr>
            </w:pPr>
            <w:proofErr w:type="spellStart"/>
            <w:r w:rsidRPr="00E57D11">
              <w:rPr>
                <w:b/>
                <w:sz w:val="22"/>
                <w:szCs w:val="22"/>
              </w:rPr>
              <w:t>Nr</w:t>
            </w:r>
            <w:proofErr w:type="spellEnd"/>
          </w:p>
        </w:tc>
        <w:tc>
          <w:tcPr>
            <w:tcW w:w="2344" w:type="dxa"/>
            <w:vMerge w:val="restart"/>
          </w:tcPr>
          <w:p w14:paraId="5B434BDB" w14:textId="77777777" w:rsidR="00E57D11" w:rsidRPr="00E57D11" w:rsidRDefault="00E57D11" w:rsidP="00AC54FC">
            <w:pPr>
              <w:jc w:val="center"/>
              <w:rPr>
                <w:b/>
                <w:sz w:val="22"/>
                <w:szCs w:val="22"/>
              </w:rPr>
            </w:pPr>
            <w:r w:rsidRPr="00E57D11">
              <w:rPr>
                <w:b/>
                <w:sz w:val="22"/>
                <w:szCs w:val="22"/>
              </w:rPr>
              <w:t>Mokytojas, vadovas</w:t>
            </w:r>
          </w:p>
        </w:tc>
        <w:tc>
          <w:tcPr>
            <w:tcW w:w="1848" w:type="dxa"/>
            <w:vMerge w:val="restart"/>
          </w:tcPr>
          <w:p w14:paraId="3FC1EC45" w14:textId="77777777" w:rsidR="00E57D11" w:rsidRPr="00E57D11" w:rsidRDefault="00E57D11" w:rsidP="00AC54FC">
            <w:pPr>
              <w:jc w:val="center"/>
              <w:rPr>
                <w:b/>
                <w:sz w:val="22"/>
                <w:szCs w:val="22"/>
              </w:rPr>
            </w:pPr>
            <w:r w:rsidRPr="00E57D11">
              <w:rPr>
                <w:b/>
                <w:sz w:val="22"/>
                <w:szCs w:val="22"/>
              </w:rPr>
              <w:t>Kursas, programa</w:t>
            </w:r>
          </w:p>
        </w:tc>
        <w:tc>
          <w:tcPr>
            <w:tcW w:w="3670" w:type="dxa"/>
            <w:gridSpan w:val="7"/>
          </w:tcPr>
          <w:p w14:paraId="0D91F97F" w14:textId="435FCAEB" w:rsidR="00E57D11" w:rsidRPr="00E57D11" w:rsidRDefault="00E57D11" w:rsidP="00AC54FC">
            <w:pPr>
              <w:pStyle w:val="Caption"/>
              <w:jc w:val="center"/>
              <w:rPr>
                <w:sz w:val="22"/>
                <w:szCs w:val="22"/>
                <w:lang w:val="lt-LT"/>
              </w:rPr>
            </w:pPr>
            <w:r w:rsidRPr="00E57D11">
              <w:rPr>
                <w:sz w:val="22"/>
                <w:szCs w:val="22"/>
                <w:lang w:val="lt-LT"/>
              </w:rPr>
              <w:t>Klasės</w:t>
            </w:r>
          </w:p>
        </w:tc>
        <w:tc>
          <w:tcPr>
            <w:tcW w:w="850" w:type="dxa"/>
          </w:tcPr>
          <w:p w14:paraId="341D3C3A" w14:textId="77777777" w:rsidR="00E57D11" w:rsidRPr="00E57D11" w:rsidRDefault="00E57D11" w:rsidP="00AC54FC">
            <w:pPr>
              <w:pStyle w:val="Caption"/>
              <w:jc w:val="center"/>
              <w:rPr>
                <w:sz w:val="22"/>
                <w:szCs w:val="22"/>
                <w:lang w:val="lt-LT"/>
              </w:rPr>
            </w:pPr>
            <w:r w:rsidRPr="00E57D11">
              <w:rPr>
                <w:sz w:val="22"/>
                <w:szCs w:val="22"/>
                <w:lang w:val="lt-LT"/>
              </w:rPr>
              <w:t>Iš viso</w:t>
            </w:r>
          </w:p>
        </w:tc>
      </w:tr>
      <w:tr w:rsidR="00E57D11" w:rsidRPr="00474BEE" w14:paraId="1B698067" w14:textId="77777777" w:rsidTr="00E57D11">
        <w:trPr>
          <w:cantSplit/>
          <w:trHeight w:val="380"/>
          <w:jc w:val="center"/>
        </w:trPr>
        <w:tc>
          <w:tcPr>
            <w:tcW w:w="623" w:type="dxa"/>
            <w:vMerge/>
          </w:tcPr>
          <w:p w14:paraId="6868BE32" w14:textId="77777777" w:rsidR="00E57D11" w:rsidRPr="00E57D11" w:rsidRDefault="00E57D11" w:rsidP="00AC54FC">
            <w:pPr>
              <w:rPr>
                <w:b/>
                <w:sz w:val="22"/>
                <w:szCs w:val="22"/>
              </w:rPr>
            </w:pPr>
          </w:p>
        </w:tc>
        <w:tc>
          <w:tcPr>
            <w:tcW w:w="2344" w:type="dxa"/>
            <w:vMerge/>
          </w:tcPr>
          <w:p w14:paraId="15556619" w14:textId="77777777" w:rsidR="00E57D11" w:rsidRPr="00E57D11" w:rsidRDefault="00E57D11" w:rsidP="00AC54FC">
            <w:pPr>
              <w:rPr>
                <w:b/>
                <w:sz w:val="22"/>
                <w:szCs w:val="22"/>
              </w:rPr>
            </w:pPr>
          </w:p>
        </w:tc>
        <w:tc>
          <w:tcPr>
            <w:tcW w:w="1848" w:type="dxa"/>
            <w:vMerge/>
          </w:tcPr>
          <w:p w14:paraId="083A9012" w14:textId="77777777" w:rsidR="00E57D11" w:rsidRPr="00E57D11" w:rsidRDefault="00E57D11" w:rsidP="00AC54FC">
            <w:pPr>
              <w:rPr>
                <w:b/>
                <w:sz w:val="22"/>
                <w:szCs w:val="22"/>
              </w:rPr>
            </w:pPr>
          </w:p>
        </w:tc>
        <w:tc>
          <w:tcPr>
            <w:tcW w:w="437" w:type="dxa"/>
          </w:tcPr>
          <w:p w14:paraId="49B5C4DA" w14:textId="340CD352" w:rsidR="00E57D11" w:rsidRPr="00E57D11" w:rsidRDefault="00E57D11" w:rsidP="00E57D11">
            <w:pPr>
              <w:ind w:firstLine="0"/>
              <w:jc w:val="center"/>
              <w:rPr>
                <w:b/>
                <w:sz w:val="22"/>
                <w:szCs w:val="22"/>
              </w:rPr>
            </w:pPr>
            <w:r w:rsidRPr="00E57D11">
              <w:rPr>
                <w:b/>
                <w:sz w:val="22"/>
                <w:szCs w:val="22"/>
              </w:rPr>
              <w:t>1</w:t>
            </w:r>
            <w:r>
              <w:rPr>
                <w:b/>
                <w:sz w:val="22"/>
                <w:szCs w:val="22"/>
              </w:rPr>
              <w:t>a</w:t>
            </w:r>
          </w:p>
        </w:tc>
        <w:tc>
          <w:tcPr>
            <w:tcW w:w="555" w:type="dxa"/>
          </w:tcPr>
          <w:p w14:paraId="5AD82AC4" w14:textId="6B13C754" w:rsidR="00E57D11" w:rsidRPr="00E57D11" w:rsidRDefault="00E57D11" w:rsidP="00E57D11">
            <w:pPr>
              <w:ind w:firstLine="0"/>
              <w:jc w:val="center"/>
              <w:rPr>
                <w:b/>
                <w:sz w:val="22"/>
                <w:szCs w:val="22"/>
              </w:rPr>
            </w:pPr>
            <w:r>
              <w:rPr>
                <w:b/>
                <w:sz w:val="22"/>
                <w:szCs w:val="22"/>
              </w:rPr>
              <w:t>1b</w:t>
            </w:r>
          </w:p>
        </w:tc>
        <w:tc>
          <w:tcPr>
            <w:tcW w:w="555" w:type="dxa"/>
          </w:tcPr>
          <w:p w14:paraId="5D4DAF84" w14:textId="70D2D9D9" w:rsidR="00E57D11" w:rsidRPr="00E57D11" w:rsidRDefault="00E57D11" w:rsidP="00E57D11">
            <w:pPr>
              <w:ind w:firstLine="0"/>
              <w:jc w:val="center"/>
              <w:rPr>
                <w:b/>
                <w:sz w:val="22"/>
                <w:szCs w:val="22"/>
              </w:rPr>
            </w:pPr>
            <w:r w:rsidRPr="00E57D11">
              <w:rPr>
                <w:b/>
                <w:sz w:val="22"/>
                <w:szCs w:val="22"/>
              </w:rPr>
              <w:t>2</w:t>
            </w:r>
          </w:p>
        </w:tc>
        <w:tc>
          <w:tcPr>
            <w:tcW w:w="506" w:type="dxa"/>
          </w:tcPr>
          <w:p w14:paraId="0853505F" w14:textId="6178EFA3" w:rsidR="00E57D11" w:rsidRPr="00E57D11" w:rsidRDefault="00E57D11" w:rsidP="00E57D11">
            <w:pPr>
              <w:ind w:firstLine="0"/>
              <w:jc w:val="center"/>
              <w:rPr>
                <w:b/>
                <w:sz w:val="22"/>
                <w:szCs w:val="22"/>
              </w:rPr>
            </w:pPr>
            <w:r>
              <w:rPr>
                <w:b/>
                <w:sz w:val="22"/>
                <w:szCs w:val="22"/>
              </w:rPr>
              <w:t>3a</w:t>
            </w:r>
          </w:p>
        </w:tc>
        <w:tc>
          <w:tcPr>
            <w:tcW w:w="525" w:type="dxa"/>
          </w:tcPr>
          <w:p w14:paraId="7F3EF1D3" w14:textId="25365278" w:rsidR="00E57D11" w:rsidRPr="00E57D11" w:rsidRDefault="00E57D11" w:rsidP="00E57D11">
            <w:pPr>
              <w:ind w:firstLine="0"/>
              <w:jc w:val="center"/>
              <w:rPr>
                <w:b/>
                <w:sz w:val="22"/>
                <w:szCs w:val="22"/>
              </w:rPr>
            </w:pPr>
            <w:r w:rsidRPr="00E57D11">
              <w:rPr>
                <w:b/>
                <w:sz w:val="22"/>
                <w:szCs w:val="22"/>
              </w:rPr>
              <w:t>3</w:t>
            </w:r>
            <w:r>
              <w:rPr>
                <w:b/>
                <w:sz w:val="22"/>
                <w:szCs w:val="22"/>
              </w:rPr>
              <w:t>b</w:t>
            </w:r>
          </w:p>
        </w:tc>
        <w:tc>
          <w:tcPr>
            <w:tcW w:w="525" w:type="dxa"/>
          </w:tcPr>
          <w:p w14:paraId="2CD01707" w14:textId="0856000D" w:rsidR="00E57D11" w:rsidRPr="00E57D11" w:rsidRDefault="00E57D11" w:rsidP="00E57D11">
            <w:pPr>
              <w:ind w:hanging="5"/>
              <w:jc w:val="center"/>
              <w:rPr>
                <w:b/>
                <w:sz w:val="22"/>
                <w:szCs w:val="22"/>
              </w:rPr>
            </w:pPr>
            <w:r>
              <w:rPr>
                <w:b/>
                <w:sz w:val="22"/>
                <w:szCs w:val="22"/>
              </w:rPr>
              <w:t>4a</w:t>
            </w:r>
          </w:p>
        </w:tc>
        <w:tc>
          <w:tcPr>
            <w:tcW w:w="567" w:type="dxa"/>
          </w:tcPr>
          <w:p w14:paraId="46102642" w14:textId="664CB9AE" w:rsidR="00E57D11" w:rsidRPr="00E57D11" w:rsidRDefault="00E57D11" w:rsidP="00E57D11">
            <w:pPr>
              <w:ind w:firstLine="0"/>
              <w:jc w:val="center"/>
              <w:rPr>
                <w:b/>
                <w:sz w:val="22"/>
                <w:szCs w:val="22"/>
              </w:rPr>
            </w:pPr>
            <w:r w:rsidRPr="00E57D11">
              <w:rPr>
                <w:b/>
                <w:sz w:val="22"/>
                <w:szCs w:val="22"/>
              </w:rPr>
              <w:t>4</w:t>
            </w:r>
            <w:r>
              <w:rPr>
                <w:b/>
                <w:sz w:val="22"/>
                <w:szCs w:val="22"/>
              </w:rPr>
              <w:t>b</w:t>
            </w:r>
          </w:p>
        </w:tc>
        <w:tc>
          <w:tcPr>
            <w:tcW w:w="850" w:type="dxa"/>
          </w:tcPr>
          <w:p w14:paraId="74988D16" w14:textId="77777777" w:rsidR="00E57D11" w:rsidRPr="00E57D11" w:rsidRDefault="00E57D11" w:rsidP="00AC54FC">
            <w:pPr>
              <w:jc w:val="center"/>
              <w:rPr>
                <w:b/>
                <w:sz w:val="22"/>
                <w:szCs w:val="22"/>
              </w:rPr>
            </w:pPr>
          </w:p>
        </w:tc>
      </w:tr>
      <w:tr w:rsidR="00E57D11" w:rsidRPr="00474BEE" w14:paraId="2ADDAE48" w14:textId="77777777" w:rsidTr="00E57D11">
        <w:trPr>
          <w:jc w:val="center"/>
        </w:trPr>
        <w:tc>
          <w:tcPr>
            <w:tcW w:w="623" w:type="dxa"/>
          </w:tcPr>
          <w:p w14:paraId="396FA930" w14:textId="77777777" w:rsidR="00E57D11" w:rsidRPr="00474BEE" w:rsidRDefault="00E57D11" w:rsidP="00E57D11">
            <w:pPr>
              <w:numPr>
                <w:ilvl w:val="0"/>
                <w:numId w:val="38"/>
              </w:numPr>
              <w:suppressAutoHyphens/>
              <w:jc w:val="left"/>
              <w:rPr>
                <w:sz w:val="22"/>
                <w:szCs w:val="22"/>
              </w:rPr>
            </w:pPr>
          </w:p>
        </w:tc>
        <w:tc>
          <w:tcPr>
            <w:tcW w:w="2344" w:type="dxa"/>
          </w:tcPr>
          <w:p w14:paraId="0BBA7201" w14:textId="049B63BF" w:rsidR="00E57D11" w:rsidRPr="00474BEE" w:rsidRDefault="00E57D11" w:rsidP="00AC54FC">
            <w:pPr>
              <w:rPr>
                <w:sz w:val="22"/>
                <w:szCs w:val="22"/>
              </w:rPr>
            </w:pPr>
            <w:r>
              <w:rPr>
                <w:sz w:val="22"/>
                <w:szCs w:val="22"/>
              </w:rPr>
              <w:t xml:space="preserve">Violeta </w:t>
            </w:r>
            <w:proofErr w:type="spellStart"/>
            <w:r>
              <w:rPr>
                <w:sz w:val="22"/>
                <w:szCs w:val="22"/>
              </w:rPr>
              <w:t>Jonelaitytė</w:t>
            </w:r>
            <w:proofErr w:type="spellEnd"/>
          </w:p>
        </w:tc>
        <w:tc>
          <w:tcPr>
            <w:tcW w:w="1848" w:type="dxa"/>
          </w:tcPr>
          <w:p w14:paraId="0AB4427E" w14:textId="34097F44" w:rsidR="00E57D11" w:rsidRPr="00A57A54" w:rsidRDefault="00C07D1E" w:rsidP="00E57D11">
            <w:pPr>
              <w:ind w:firstLine="0"/>
              <w:rPr>
                <w:sz w:val="22"/>
                <w:szCs w:val="22"/>
              </w:rPr>
            </w:pPr>
            <w:r>
              <w:rPr>
                <w:sz w:val="22"/>
                <w:szCs w:val="22"/>
              </w:rPr>
              <w:t>Rankdarbiai</w:t>
            </w:r>
          </w:p>
        </w:tc>
        <w:tc>
          <w:tcPr>
            <w:tcW w:w="437" w:type="dxa"/>
          </w:tcPr>
          <w:p w14:paraId="4067A31B" w14:textId="77777777" w:rsidR="00E57D11" w:rsidRPr="00474BEE" w:rsidRDefault="00E57D11" w:rsidP="00AC54FC">
            <w:pPr>
              <w:rPr>
                <w:sz w:val="22"/>
                <w:szCs w:val="22"/>
              </w:rPr>
            </w:pPr>
          </w:p>
        </w:tc>
        <w:tc>
          <w:tcPr>
            <w:tcW w:w="555" w:type="dxa"/>
          </w:tcPr>
          <w:p w14:paraId="02F7343C" w14:textId="3D2A2EB8" w:rsidR="00E57D11" w:rsidRPr="00474BEE" w:rsidRDefault="00E57D11" w:rsidP="00AC54FC">
            <w:pPr>
              <w:jc w:val="center"/>
              <w:rPr>
                <w:sz w:val="22"/>
                <w:szCs w:val="22"/>
              </w:rPr>
            </w:pPr>
            <w:r>
              <w:rPr>
                <w:sz w:val="22"/>
                <w:szCs w:val="22"/>
              </w:rPr>
              <w:t>1</w:t>
            </w:r>
          </w:p>
        </w:tc>
        <w:tc>
          <w:tcPr>
            <w:tcW w:w="555" w:type="dxa"/>
          </w:tcPr>
          <w:p w14:paraId="62E919A6" w14:textId="31ED9844" w:rsidR="00E57D11" w:rsidRPr="00474BEE" w:rsidRDefault="00E57D11" w:rsidP="00AC54FC">
            <w:pPr>
              <w:jc w:val="center"/>
              <w:rPr>
                <w:sz w:val="22"/>
                <w:szCs w:val="22"/>
              </w:rPr>
            </w:pPr>
          </w:p>
        </w:tc>
        <w:tc>
          <w:tcPr>
            <w:tcW w:w="506" w:type="dxa"/>
          </w:tcPr>
          <w:p w14:paraId="2389E327" w14:textId="3ADA29D5" w:rsidR="00E57D11" w:rsidRPr="00474BEE" w:rsidRDefault="00E57D11" w:rsidP="00AC54FC">
            <w:pPr>
              <w:jc w:val="center"/>
              <w:rPr>
                <w:sz w:val="22"/>
                <w:szCs w:val="22"/>
              </w:rPr>
            </w:pPr>
          </w:p>
        </w:tc>
        <w:tc>
          <w:tcPr>
            <w:tcW w:w="525" w:type="dxa"/>
          </w:tcPr>
          <w:p w14:paraId="7BDC0D94" w14:textId="27147C7B" w:rsidR="00E57D11" w:rsidRPr="00474BEE" w:rsidRDefault="00E57D11" w:rsidP="00AC54FC">
            <w:pPr>
              <w:jc w:val="center"/>
              <w:rPr>
                <w:sz w:val="22"/>
                <w:szCs w:val="22"/>
              </w:rPr>
            </w:pPr>
          </w:p>
        </w:tc>
        <w:tc>
          <w:tcPr>
            <w:tcW w:w="525" w:type="dxa"/>
          </w:tcPr>
          <w:p w14:paraId="4401F2BB" w14:textId="77777777" w:rsidR="00E57D11" w:rsidRPr="00474BEE" w:rsidRDefault="00E57D11" w:rsidP="00AC54FC">
            <w:pPr>
              <w:jc w:val="center"/>
              <w:rPr>
                <w:sz w:val="22"/>
                <w:szCs w:val="22"/>
              </w:rPr>
            </w:pPr>
          </w:p>
        </w:tc>
        <w:tc>
          <w:tcPr>
            <w:tcW w:w="567" w:type="dxa"/>
          </w:tcPr>
          <w:p w14:paraId="19C9D577" w14:textId="77777777" w:rsidR="00E57D11" w:rsidRPr="00474BEE" w:rsidRDefault="00E57D11" w:rsidP="00AC54FC">
            <w:pPr>
              <w:jc w:val="center"/>
              <w:rPr>
                <w:sz w:val="22"/>
                <w:szCs w:val="22"/>
              </w:rPr>
            </w:pPr>
          </w:p>
        </w:tc>
        <w:tc>
          <w:tcPr>
            <w:tcW w:w="850" w:type="dxa"/>
          </w:tcPr>
          <w:p w14:paraId="6F0EEE6D" w14:textId="1E0B46B7" w:rsidR="00E57D11" w:rsidRPr="00474BEE" w:rsidRDefault="003A2F39" w:rsidP="00AC54FC">
            <w:pPr>
              <w:jc w:val="center"/>
              <w:rPr>
                <w:b/>
                <w:sz w:val="22"/>
                <w:szCs w:val="22"/>
              </w:rPr>
            </w:pPr>
            <w:r>
              <w:rPr>
                <w:b/>
                <w:sz w:val="22"/>
                <w:szCs w:val="22"/>
              </w:rPr>
              <w:t>1</w:t>
            </w:r>
          </w:p>
        </w:tc>
      </w:tr>
      <w:tr w:rsidR="003A2F39" w:rsidRPr="00474BEE" w14:paraId="388765FC" w14:textId="77777777" w:rsidTr="00E57D11">
        <w:trPr>
          <w:jc w:val="center"/>
        </w:trPr>
        <w:tc>
          <w:tcPr>
            <w:tcW w:w="623" w:type="dxa"/>
          </w:tcPr>
          <w:p w14:paraId="2D63355B" w14:textId="77777777" w:rsidR="003A2F39" w:rsidRPr="00474BEE" w:rsidRDefault="003A2F39" w:rsidP="003A2F39">
            <w:pPr>
              <w:numPr>
                <w:ilvl w:val="0"/>
                <w:numId w:val="38"/>
              </w:numPr>
              <w:suppressAutoHyphens/>
              <w:jc w:val="left"/>
              <w:rPr>
                <w:sz w:val="22"/>
                <w:szCs w:val="22"/>
              </w:rPr>
            </w:pPr>
          </w:p>
        </w:tc>
        <w:tc>
          <w:tcPr>
            <w:tcW w:w="2344" w:type="dxa"/>
          </w:tcPr>
          <w:p w14:paraId="52029E6D" w14:textId="5C98E790" w:rsidR="003A2F39" w:rsidRDefault="003A2F39" w:rsidP="003A2F39">
            <w:pPr>
              <w:ind w:hanging="27"/>
              <w:rPr>
                <w:sz w:val="22"/>
                <w:szCs w:val="22"/>
              </w:rPr>
            </w:pPr>
            <w:proofErr w:type="spellStart"/>
            <w:r w:rsidRPr="008F79EA">
              <w:rPr>
                <w:sz w:val="22"/>
                <w:szCs w:val="22"/>
              </w:rPr>
              <w:t>Rodema</w:t>
            </w:r>
            <w:proofErr w:type="spellEnd"/>
            <w:r w:rsidRPr="008F79EA">
              <w:rPr>
                <w:sz w:val="22"/>
                <w:szCs w:val="22"/>
              </w:rPr>
              <w:t xml:space="preserve"> </w:t>
            </w:r>
            <w:proofErr w:type="spellStart"/>
            <w:r w:rsidRPr="008F79EA">
              <w:rPr>
                <w:sz w:val="22"/>
                <w:szCs w:val="22"/>
              </w:rPr>
              <w:t>Končiauskienė</w:t>
            </w:r>
            <w:proofErr w:type="spellEnd"/>
          </w:p>
        </w:tc>
        <w:tc>
          <w:tcPr>
            <w:tcW w:w="1848" w:type="dxa"/>
          </w:tcPr>
          <w:p w14:paraId="4984A88B" w14:textId="70F858D9" w:rsidR="003A2F39" w:rsidRPr="00A57A54" w:rsidRDefault="003A2F39" w:rsidP="003A2F39">
            <w:pPr>
              <w:ind w:firstLine="0"/>
              <w:rPr>
                <w:sz w:val="22"/>
                <w:szCs w:val="22"/>
              </w:rPr>
            </w:pPr>
            <w:r>
              <w:rPr>
                <w:sz w:val="22"/>
                <w:szCs w:val="22"/>
              </w:rPr>
              <w:t xml:space="preserve">Dailė </w:t>
            </w:r>
          </w:p>
        </w:tc>
        <w:tc>
          <w:tcPr>
            <w:tcW w:w="437" w:type="dxa"/>
          </w:tcPr>
          <w:p w14:paraId="0142BA63" w14:textId="77777777" w:rsidR="003A2F39" w:rsidRPr="00474BEE" w:rsidRDefault="003A2F39" w:rsidP="003A2F39">
            <w:pPr>
              <w:rPr>
                <w:sz w:val="22"/>
                <w:szCs w:val="22"/>
              </w:rPr>
            </w:pPr>
          </w:p>
        </w:tc>
        <w:tc>
          <w:tcPr>
            <w:tcW w:w="555" w:type="dxa"/>
          </w:tcPr>
          <w:p w14:paraId="77F50BED" w14:textId="77777777" w:rsidR="003A2F39" w:rsidRDefault="003A2F39" w:rsidP="003A2F39">
            <w:pPr>
              <w:jc w:val="center"/>
              <w:rPr>
                <w:sz w:val="22"/>
                <w:szCs w:val="22"/>
              </w:rPr>
            </w:pPr>
          </w:p>
        </w:tc>
        <w:tc>
          <w:tcPr>
            <w:tcW w:w="555" w:type="dxa"/>
          </w:tcPr>
          <w:p w14:paraId="0ED78A7F" w14:textId="77777777" w:rsidR="003A2F39" w:rsidRPr="00474BEE" w:rsidRDefault="003A2F39" w:rsidP="003A2F39">
            <w:pPr>
              <w:jc w:val="center"/>
              <w:rPr>
                <w:sz w:val="22"/>
                <w:szCs w:val="22"/>
              </w:rPr>
            </w:pPr>
          </w:p>
        </w:tc>
        <w:tc>
          <w:tcPr>
            <w:tcW w:w="506" w:type="dxa"/>
          </w:tcPr>
          <w:p w14:paraId="7DE8F1D7" w14:textId="77777777" w:rsidR="003A2F39" w:rsidRPr="00474BEE" w:rsidRDefault="003A2F39" w:rsidP="003A2F39">
            <w:pPr>
              <w:jc w:val="center"/>
              <w:rPr>
                <w:sz w:val="22"/>
                <w:szCs w:val="22"/>
              </w:rPr>
            </w:pPr>
          </w:p>
        </w:tc>
        <w:tc>
          <w:tcPr>
            <w:tcW w:w="525" w:type="dxa"/>
          </w:tcPr>
          <w:p w14:paraId="6C92BEC9" w14:textId="57F83B6C" w:rsidR="003A2F39" w:rsidRDefault="003A2F39" w:rsidP="003A2F39">
            <w:pPr>
              <w:jc w:val="center"/>
              <w:rPr>
                <w:sz w:val="22"/>
                <w:szCs w:val="22"/>
              </w:rPr>
            </w:pPr>
            <w:r>
              <w:rPr>
                <w:sz w:val="22"/>
                <w:szCs w:val="22"/>
              </w:rPr>
              <w:t>1</w:t>
            </w:r>
          </w:p>
        </w:tc>
        <w:tc>
          <w:tcPr>
            <w:tcW w:w="525" w:type="dxa"/>
          </w:tcPr>
          <w:p w14:paraId="54AE249F" w14:textId="77777777" w:rsidR="003A2F39" w:rsidRPr="00474BEE" w:rsidRDefault="003A2F39" w:rsidP="003A2F39">
            <w:pPr>
              <w:jc w:val="center"/>
              <w:rPr>
                <w:sz w:val="22"/>
                <w:szCs w:val="22"/>
              </w:rPr>
            </w:pPr>
          </w:p>
        </w:tc>
        <w:tc>
          <w:tcPr>
            <w:tcW w:w="567" w:type="dxa"/>
          </w:tcPr>
          <w:p w14:paraId="37BFCE7D" w14:textId="77777777" w:rsidR="003A2F39" w:rsidRPr="00474BEE" w:rsidRDefault="003A2F39" w:rsidP="003A2F39">
            <w:pPr>
              <w:jc w:val="center"/>
              <w:rPr>
                <w:sz w:val="22"/>
                <w:szCs w:val="22"/>
              </w:rPr>
            </w:pPr>
          </w:p>
        </w:tc>
        <w:tc>
          <w:tcPr>
            <w:tcW w:w="850" w:type="dxa"/>
          </w:tcPr>
          <w:p w14:paraId="54616C5F" w14:textId="31A49E4B" w:rsidR="003A2F39" w:rsidRDefault="003A2F39" w:rsidP="003A2F39">
            <w:pPr>
              <w:jc w:val="center"/>
              <w:rPr>
                <w:b/>
                <w:sz w:val="22"/>
                <w:szCs w:val="22"/>
              </w:rPr>
            </w:pPr>
            <w:r>
              <w:rPr>
                <w:b/>
                <w:sz w:val="22"/>
                <w:szCs w:val="22"/>
              </w:rPr>
              <w:t>1</w:t>
            </w:r>
          </w:p>
        </w:tc>
      </w:tr>
      <w:tr w:rsidR="00E57D11" w:rsidRPr="00474BEE" w14:paraId="6961863D" w14:textId="77777777" w:rsidTr="00E57D11">
        <w:trPr>
          <w:jc w:val="center"/>
        </w:trPr>
        <w:tc>
          <w:tcPr>
            <w:tcW w:w="623" w:type="dxa"/>
          </w:tcPr>
          <w:p w14:paraId="1573BC2D" w14:textId="77777777" w:rsidR="00E57D11" w:rsidRPr="00474BEE" w:rsidRDefault="00E57D11" w:rsidP="00E57D11">
            <w:pPr>
              <w:numPr>
                <w:ilvl w:val="0"/>
                <w:numId w:val="38"/>
              </w:numPr>
              <w:suppressAutoHyphens/>
              <w:jc w:val="left"/>
              <w:rPr>
                <w:sz w:val="22"/>
                <w:szCs w:val="22"/>
              </w:rPr>
            </w:pPr>
          </w:p>
        </w:tc>
        <w:tc>
          <w:tcPr>
            <w:tcW w:w="2344" w:type="dxa"/>
          </w:tcPr>
          <w:p w14:paraId="1406D0C9" w14:textId="77777777" w:rsidR="00E57D11" w:rsidRDefault="00E57D11" w:rsidP="00AC54FC">
            <w:pPr>
              <w:rPr>
                <w:sz w:val="22"/>
                <w:szCs w:val="22"/>
              </w:rPr>
            </w:pPr>
            <w:r>
              <w:rPr>
                <w:sz w:val="22"/>
                <w:szCs w:val="22"/>
              </w:rPr>
              <w:t xml:space="preserve">Alma </w:t>
            </w:r>
            <w:proofErr w:type="spellStart"/>
            <w:r>
              <w:rPr>
                <w:sz w:val="22"/>
                <w:szCs w:val="22"/>
              </w:rPr>
              <w:t>Krušinskienė</w:t>
            </w:r>
            <w:proofErr w:type="spellEnd"/>
          </w:p>
        </w:tc>
        <w:tc>
          <w:tcPr>
            <w:tcW w:w="1848" w:type="dxa"/>
          </w:tcPr>
          <w:p w14:paraId="6484589A" w14:textId="6B641484" w:rsidR="00E57D11" w:rsidRPr="00A57A54" w:rsidRDefault="00C07D1E" w:rsidP="00E57D11">
            <w:pPr>
              <w:ind w:firstLine="0"/>
              <w:rPr>
                <w:sz w:val="22"/>
                <w:szCs w:val="22"/>
              </w:rPr>
            </w:pPr>
            <w:proofErr w:type="spellStart"/>
            <w:r>
              <w:rPr>
                <w:sz w:val="22"/>
                <w:szCs w:val="22"/>
              </w:rPr>
              <w:t>Žiniukų</w:t>
            </w:r>
            <w:proofErr w:type="spellEnd"/>
            <w:r>
              <w:rPr>
                <w:sz w:val="22"/>
                <w:szCs w:val="22"/>
              </w:rPr>
              <w:t xml:space="preserve"> klubas</w:t>
            </w:r>
          </w:p>
        </w:tc>
        <w:tc>
          <w:tcPr>
            <w:tcW w:w="437" w:type="dxa"/>
          </w:tcPr>
          <w:p w14:paraId="444804E1" w14:textId="77777777" w:rsidR="00E57D11" w:rsidRPr="00474BEE" w:rsidRDefault="00E57D11" w:rsidP="00AC54FC">
            <w:pPr>
              <w:jc w:val="center"/>
              <w:rPr>
                <w:sz w:val="22"/>
                <w:szCs w:val="22"/>
              </w:rPr>
            </w:pPr>
          </w:p>
        </w:tc>
        <w:tc>
          <w:tcPr>
            <w:tcW w:w="555" w:type="dxa"/>
          </w:tcPr>
          <w:p w14:paraId="4C4469E5" w14:textId="77777777" w:rsidR="00E57D11" w:rsidRDefault="00E57D11" w:rsidP="00AC54FC">
            <w:pPr>
              <w:jc w:val="center"/>
              <w:rPr>
                <w:sz w:val="22"/>
                <w:szCs w:val="22"/>
              </w:rPr>
            </w:pPr>
          </w:p>
        </w:tc>
        <w:tc>
          <w:tcPr>
            <w:tcW w:w="555" w:type="dxa"/>
          </w:tcPr>
          <w:p w14:paraId="19F00C06" w14:textId="12E5868C" w:rsidR="00E57D11" w:rsidRDefault="00E57D11" w:rsidP="00AC54FC">
            <w:pPr>
              <w:jc w:val="center"/>
              <w:rPr>
                <w:sz w:val="22"/>
                <w:szCs w:val="22"/>
              </w:rPr>
            </w:pPr>
          </w:p>
        </w:tc>
        <w:tc>
          <w:tcPr>
            <w:tcW w:w="506" w:type="dxa"/>
          </w:tcPr>
          <w:p w14:paraId="290A0551" w14:textId="164F15A6" w:rsidR="00E57D11" w:rsidRPr="00474BEE" w:rsidRDefault="00E57D11" w:rsidP="00AC54FC">
            <w:pPr>
              <w:jc w:val="center"/>
              <w:rPr>
                <w:sz w:val="22"/>
                <w:szCs w:val="22"/>
              </w:rPr>
            </w:pPr>
            <w:r>
              <w:rPr>
                <w:sz w:val="22"/>
                <w:szCs w:val="22"/>
              </w:rPr>
              <w:t>1</w:t>
            </w:r>
          </w:p>
        </w:tc>
        <w:tc>
          <w:tcPr>
            <w:tcW w:w="525" w:type="dxa"/>
          </w:tcPr>
          <w:p w14:paraId="007AC4AE" w14:textId="77777777" w:rsidR="00E57D11" w:rsidRPr="00474BEE" w:rsidRDefault="00E57D11" w:rsidP="00AC54FC">
            <w:pPr>
              <w:jc w:val="center"/>
              <w:rPr>
                <w:sz w:val="22"/>
                <w:szCs w:val="22"/>
              </w:rPr>
            </w:pPr>
          </w:p>
        </w:tc>
        <w:tc>
          <w:tcPr>
            <w:tcW w:w="525" w:type="dxa"/>
          </w:tcPr>
          <w:p w14:paraId="00D7E8EF" w14:textId="77777777" w:rsidR="00E57D11" w:rsidRPr="00474BEE" w:rsidRDefault="00E57D11" w:rsidP="00AC54FC">
            <w:pPr>
              <w:jc w:val="center"/>
              <w:rPr>
                <w:sz w:val="22"/>
                <w:szCs w:val="22"/>
              </w:rPr>
            </w:pPr>
          </w:p>
        </w:tc>
        <w:tc>
          <w:tcPr>
            <w:tcW w:w="567" w:type="dxa"/>
          </w:tcPr>
          <w:p w14:paraId="760FC242" w14:textId="77777777" w:rsidR="00E57D11" w:rsidRPr="00474BEE" w:rsidRDefault="00E57D11" w:rsidP="00AC54FC">
            <w:pPr>
              <w:jc w:val="center"/>
              <w:rPr>
                <w:sz w:val="22"/>
                <w:szCs w:val="22"/>
              </w:rPr>
            </w:pPr>
          </w:p>
        </w:tc>
        <w:tc>
          <w:tcPr>
            <w:tcW w:w="850" w:type="dxa"/>
          </w:tcPr>
          <w:p w14:paraId="559C5479" w14:textId="77777777" w:rsidR="00E57D11" w:rsidRPr="00474BEE" w:rsidRDefault="00E57D11" w:rsidP="00AC54FC">
            <w:pPr>
              <w:jc w:val="center"/>
              <w:rPr>
                <w:b/>
                <w:sz w:val="22"/>
                <w:szCs w:val="22"/>
              </w:rPr>
            </w:pPr>
            <w:r>
              <w:rPr>
                <w:b/>
                <w:sz w:val="22"/>
                <w:szCs w:val="22"/>
              </w:rPr>
              <w:t>1</w:t>
            </w:r>
          </w:p>
        </w:tc>
      </w:tr>
      <w:tr w:rsidR="00E57D11" w:rsidRPr="00474BEE" w14:paraId="7B46A7AC" w14:textId="77777777" w:rsidTr="00E57D11">
        <w:trPr>
          <w:jc w:val="center"/>
        </w:trPr>
        <w:tc>
          <w:tcPr>
            <w:tcW w:w="623" w:type="dxa"/>
          </w:tcPr>
          <w:p w14:paraId="4638D5B6" w14:textId="77777777" w:rsidR="00E57D11" w:rsidRPr="00474BEE" w:rsidRDefault="00E57D11" w:rsidP="00E57D11">
            <w:pPr>
              <w:numPr>
                <w:ilvl w:val="0"/>
                <w:numId w:val="38"/>
              </w:numPr>
              <w:suppressAutoHyphens/>
              <w:jc w:val="left"/>
              <w:rPr>
                <w:sz w:val="22"/>
                <w:szCs w:val="22"/>
              </w:rPr>
            </w:pPr>
          </w:p>
        </w:tc>
        <w:tc>
          <w:tcPr>
            <w:tcW w:w="2344" w:type="dxa"/>
          </w:tcPr>
          <w:p w14:paraId="0D6B890D" w14:textId="77777777" w:rsidR="00E57D11" w:rsidRPr="00474BEE" w:rsidRDefault="00E57D11" w:rsidP="00AC54FC">
            <w:pPr>
              <w:rPr>
                <w:sz w:val="22"/>
                <w:szCs w:val="22"/>
              </w:rPr>
            </w:pPr>
            <w:r w:rsidRPr="00474BEE">
              <w:rPr>
                <w:sz w:val="22"/>
                <w:szCs w:val="22"/>
              </w:rPr>
              <w:t xml:space="preserve">Irena </w:t>
            </w:r>
            <w:proofErr w:type="spellStart"/>
            <w:r w:rsidRPr="00474BEE">
              <w:rPr>
                <w:sz w:val="22"/>
                <w:szCs w:val="22"/>
              </w:rPr>
              <w:t>Sireikienė</w:t>
            </w:r>
            <w:proofErr w:type="spellEnd"/>
          </w:p>
        </w:tc>
        <w:tc>
          <w:tcPr>
            <w:tcW w:w="1848" w:type="dxa"/>
          </w:tcPr>
          <w:p w14:paraId="71757AB5" w14:textId="77777777" w:rsidR="00E57D11" w:rsidRPr="00A57A54" w:rsidRDefault="00E57D11" w:rsidP="00E57D11">
            <w:pPr>
              <w:ind w:firstLine="0"/>
              <w:rPr>
                <w:sz w:val="22"/>
                <w:szCs w:val="22"/>
              </w:rPr>
            </w:pPr>
            <w:r w:rsidRPr="00A57A54">
              <w:rPr>
                <w:sz w:val="22"/>
                <w:szCs w:val="22"/>
              </w:rPr>
              <w:t>Saugus eismas</w:t>
            </w:r>
          </w:p>
        </w:tc>
        <w:tc>
          <w:tcPr>
            <w:tcW w:w="437" w:type="dxa"/>
          </w:tcPr>
          <w:p w14:paraId="42F15A6E" w14:textId="77777777" w:rsidR="00E57D11" w:rsidRPr="00474BEE" w:rsidRDefault="00E57D11" w:rsidP="00AC54FC">
            <w:pPr>
              <w:jc w:val="center"/>
              <w:rPr>
                <w:sz w:val="22"/>
                <w:szCs w:val="22"/>
              </w:rPr>
            </w:pPr>
          </w:p>
        </w:tc>
        <w:tc>
          <w:tcPr>
            <w:tcW w:w="555" w:type="dxa"/>
          </w:tcPr>
          <w:p w14:paraId="524C2870" w14:textId="77777777" w:rsidR="00E57D11" w:rsidRPr="00474BEE" w:rsidRDefault="00E57D11" w:rsidP="00AC54FC">
            <w:pPr>
              <w:jc w:val="center"/>
              <w:rPr>
                <w:sz w:val="22"/>
                <w:szCs w:val="22"/>
              </w:rPr>
            </w:pPr>
          </w:p>
        </w:tc>
        <w:tc>
          <w:tcPr>
            <w:tcW w:w="555" w:type="dxa"/>
          </w:tcPr>
          <w:p w14:paraId="4026FE5C" w14:textId="70C1B510" w:rsidR="00E57D11" w:rsidRPr="00474BEE" w:rsidRDefault="00E57D11" w:rsidP="00AC54FC">
            <w:pPr>
              <w:jc w:val="center"/>
              <w:rPr>
                <w:sz w:val="22"/>
                <w:szCs w:val="22"/>
              </w:rPr>
            </w:pPr>
          </w:p>
        </w:tc>
        <w:tc>
          <w:tcPr>
            <w:tcW w:w="506" w:type="dxa"/>
          </w:tcPr>
          <w:p w14:paraId="32F8E571" w14:textId="77777777" w:rsidR="00E57D11" w:rsidRPr="00474BEE" w:rsidRDefault="00E57D11" w:rsidP="00AC54FC">
            <w:pPr>
              <w:jc w:val="center"/>
              <w:rPr>
                <w:sz w:val="22"/>
                <w:szCs w:val="22"/>
              </w:rPr>
            </w:pPr>
          </w:p>
        </w:tc>
        <w:tc>
          <w:tcPr>
            <w:tcW w:w="525" w:type="dxa"/>
          </w:tcPr>
          <w:p w14:paraId="1186E79C" w14:textId="5E839310" w:rsidR="00E57D11" w:rsidRPr="00474BEE" w:rsidRDefault="00E57D11" w:rsidP="00AC54FC">
            <w:pPr>
              <w:jc w:val="center"/>
              <w:rPr>
                <w:sz w:val="22"/>
                <w:szCs w:val="22"/>
              </w:rPr>
            </w:pPr>
          </w:p>
        </w:tc>
        <w:tc>
          <w:tcPr>
            <w:tcW w:w="525" w:type="dxa"/>
          </w:tcPr>
          <w:p w14:paraId="7F70110D" w14:textId="74495AB8" w:rsidR="00E57D11" w:rsidRPr="00474BEE" w:rsidRDefault="00E57D11" w:rsidP="00AC54FC">
            <w:pPr>
              <w:jc w:val="center"/>
              <w:rPr>
                <w:sz w:val="22"/>
                <w:szCs w:val="22"/>
              </w:rPr>
            </w:pPr>
            <w:r>
              <w:rPr>
                <w:sz w:val="22"/>
                <w:szCs w:val="22"/>
              </w:rPr>
              <w:t>1</w:t>
            </w:r>
          </w:p>
        </w:tc>
        <w:tc>
          <w:tcPr>
            <w:tcW w:w="567" w:type="dxa"/>
          </w:tcPr>
          <w:p w14:paraId="094B2792" w14:textId="77777777" w:rsidR="00E57D11" w:rsidRPr="00474BEE" w:rsidRDefault="00E57D11" w:rsidP="00AC54FC">
            <w:pPr>
              <w:jc w:val="center"/>
              <w:rPr>
                <w:sz w:val="22"/>
                <w:szCs w:val="22"/>
              </w:rPr>
            </w:pPr>
          </w:p>
        </w:tc>
        <w:tc>
          <w:tcPr>
            <w:tcW w:w="850" w:type="dxa"/>
          </w:tcPr>
          <w:p w14:paraId="2339CBA8" w14:textId="77777777" w:rsidR="00E57D11" w:rsidRPr="00474BEE" w:rsidRDefault="00E57D11" w:rsidP="00AC54FC">
            <w:pPr>
              <w:jc w:val="center"/>
              <w:rPr>
                <w:b/>
                <w:sz w:val="22"/>
                <w:szCs w:val="22"/>
              </w:rPr>
            </w:pPr>
            <w:r w:rsidRPr="00474BEE">
              <w:rPr>
                <w:b/>
                <w:sz w:val="22"/>
                <w:szCs w:val="22"/>
              </w:rPr>
              <w:t>1</w:t>
            </w:r>
          </w:p>
        </w:tc>
      </w:tr>
      <w:tr w:rsidR="00E57D11" w:rsidRPr="00474BEE" w14:paraId="0DBDB39B" w14:textId="77777777" w:rsidTr="00E57D11">
        <w:trPr>
          <w:jc w:val="center"/>
        </w:trPr>
        <w:tc>
          <w:tcPr>
            <w:tcW w:w="623" w:type="dxa"/>
          </w:tcPr>
          <w:p w14:paraId="609B61CD" w14:textId="77777777" w:rsidR="00E57D11" w:rsidRPr="00474BEE" w:rsidRDefault="00E57D11" w:rsidP="00E57D11">
            <w:pPr>
              <w:numPr>
                <w:ilvl w:val="0"/>
                <w:numId w:val="38"/>
              </w:numPr>
              <w:suppressAutoHyphens/>
              <w:jc w:val="left"/>
              <w:rPr>
                <w:sz w:val="22"/>
                <w:szCs w:val="22"/>
              </w:rPr>
            </w:pPr>
          </w:p>
        </w:tc>
        <w:tc>
          <w:tcPr>
            <w:tcW w:w="2344" w:type="dxa"/>
          </w:tcPr>
          <w:p w14:paraId="4403DA1A" w14:textId="77777777" w:rsidR="00E57D11" w:rsidRPr="00474BEE" w:rsidRDefault="00E57D11" w:rsidP="00AC54FC">
            <w:pPr>
              <w:rPr>
                <w:sz w:val="22"/>
                <w:szCs w:val="22"/>
              </w:rPr>
            </w:pPr>
            <w:r>
              <w:rPr>
                <w:sz w:val="22"/>
                <w:szCs w:val="22"/>
              </w:rPr>
              <w:t>Edita Jucienė</w:t>
            </w:r>
          </w:p>
        </w:tc>
        <w:tc>
          <w:tcPr>
            <w:tcW w:w="1848" w:type="dxa"/>
          </w:tcPr>
          <w:p w14:paraId="62D2EF1C" w14:textId="12E431C7" w:rsidR="00E57D11" w:rsidRPr="00A57A54" w:rsidRDefault="00C07D1E" w:rsidP="00E57D11">
            <w:pPr>
              <w:ind w:firstLine="0"/>
              <w:rPr>
                <w:sz w:val="22"/>
                <w:szCs w:val="22"/>
              </w:rPr>
            </w:pPr>
            <w:r>
              <w:rPr>
                <w:sz w:val="22"/>
                <w:szCs w:val="22"/>
              </w:rPr>
              <w:t>Pasakų pasaulyje</w:t>
            </w:r>
          </w:p>
        </w:tc>
        <w:tc>
          <w:tcPr>
            <w:tcW w:w="437" w:type="dxa"/>
          </w:tcPr>
          <w:p w14:paraId="512BF2F1" w14:textId="1E47024E" w:rsidR="00E57D11" w:rsidRPr="00474BEE" w:rsidRDefault="00E57D11" w:rsidP="00AC54FC">
            <w:pPr>
              <w:jc w:val="center"/>
              <w:rPr>
                <w:sz w:val="22"/>
                <w:szCs w:val="22"/>
              </w:rPr>
            </w:pPr>
            <w:r>
              <w:rPr>
                <w:sz w:val="22"/>
                <w:szCs w:val="22"/>
              </w:rPr>
              <w:t>1</w:t>
            </w:r>
          </w:p>
        </w:tc>
        <w:tc>
          <w:tcPr>
            <w:tcW w:w="555" w:type="dxa"/>
          </w:tcPr>
          <w:p w14:paraId="0BA8BEAF" w14:textId="77777777" w:rsidR="00E57D11" w:rsidRPr="00474BEE" w:rsidRDefault="00E57D11" w:rsidP="00AC54FC">
            <w:pPr>
              <w:jc w:val="center"/>
              <w:rPr>
                <w:sz w:val="22"/>
                <w:szCs w:val="22"/>
              </w:rPr>
            </w:pPr>
          </w:p>
        </w:tc>
        <w:tc>
          <w:tcPr>
            <w:tcW w:w="555" w:type="dxa"/>
          </w:tcPr>
          <w:p w14:paraId="1E13E55D" w14:textId="4EB833D1" w:rsidR="00E57D11" w:rsidRPr="00474BEE" w:rsidRDefault="00E57D11" w:rsidP="00AC54FC">
            <w:pPr>
              <w:jc w:val="center"/>
              <w:rPr>
                <w:sz w:val="22"/>
                <w:szCs w:val="22"/>
              </w:rPr>
            </w:pPr>
          </w:p>
        </w:tc>
        <w:tc>
          <w:tcPr>
            <w:tcW w:w="506" w:type="dxa"/>
          </w:tcPr>
          <w:p w14:paraId="7C52E424" w14:textId="77777777" w:rsidR="00E57D11" w:rsidRDefault="00E57D11" w:rsidP="00AC54FC">
            <w:pPr>
              <w:jc w:val="center"/>
              <w:rPr>
                <w:sz w:val="22"/>
                <w:szCs w:val="22"/>
              </w:rPr>
            </w:pPr>
          </w:p>
        </w:tc>
        <w:tc>
          <w:tcPr>
            <w:tcW w:w="525" w:type="dxa"/>
          </w:tcPr>
          <w:p w14:paraId="13074499" w14:textId="77777777" w:rsidR="00E57D11" w:rsidRPr="00474BEE" w:rsidRDefault="00E57D11" w:rsidP="00AC54FC">
            <w:pPr>
              <w:jc w:val="center"/>
              <w:rPr>
                <w:sz w:val="22"/>
                <w:szCs w:val="22"/>
              </w:rPr>
            </w:pPr>
          </w:p>
        </w:tc>
        <w:tc>
          <w:tcPr>
            <w:tcW w:w="525" w:type="dxa"/>
          </w:tcPr>
          <w:p w14:paraId="18DF5D74" w14:textId="77777777" w:rsidR="00E57D11" w:rsidRPr="00474BEE" w:rsidRDefault="00E57D11" w:rsidP="00AC54FC">
            <w:pPr>
              <w:jc w:val="center"/>
              <w:rPr>
                <w:sz w:val="22"/>
                <w:szCs w:val="22"/>
              </w:rPr>
            </w:pPr>
          </w:p>
        </w:tc>
        <w:tc>
          <w:tcPr>
            <w:tcW w:w="567" w:type="dxa"/>
          </w:tcPr>
          <w:p w14:paraId="4C10E3A3" w14:textId="78ADBFF9" w:rsidR="00E57D11" w:rsidRPr="00474BEE" w:rsidRDefault="00E57D11" w:rsidP="00AC54FC">
            <w:pPr>
              <w:jc w:val="center"/>
              <w:rPr>
                <w:sz w:val="22"/>
                <w:szCs w:val="22"/>
              </w:rPr>
            </w:pPr>
          </w:p>
        </w:tc>
        <w:tc>
          <w:tcPr>
            <w:tcW w:w="850" w:type="dxa"/>
          </w:tcPr>
          <w:p w14:paraId="3EF9BC68" w14:textId="77777777" w:rsidR="00E57D11" w:rsidRPr="00474BEE" w:rsidRDefault="00E57D11" w:rsidP="00AC54FC">
            <w:pPr>
              <w:jc w:val="center"/>
              <w:rPr>
                <w:b/>
                <w:sz w:val="22"/>
                <w:szCs w:val="22"/>
              </w:rPr>
            </w:pPr>
            <w:r>
              <w:rPr>
                <w:b/>
                <w:sz w:val="22"/>
                <w:szCs w:val="22"/>
              </w:rPr>
              <w:t>1</w:t>
            </w:r>
          </w:p>
        </w:tc>
      </w:tr>
      <w:tr w:rsidR="00E57D11" w:rsidRPr="00474BEE" w14:paraId="330EF141" w14:textId="77777777" w:rsidTr="00E57D11">
        <w:trPr>
          <w:jc w:val="center"/>
        </w:trPr>
        <w:tc>
          <w:tcPr>
            <w:tcW w:w="623" w:type="dxa"/>
          </w:tcPr>
          <w:p w14:paraId="41A00246" w14:textId="77777777" w:rsidR="00E57D11" w:rsidRPr="00474BEE" w:rsidRDefault="00E57D11" w:rsidP="00E57D11">
            <w:pPr>
              <w:numPr>
                <w:ilvl w:val="0"/>
                <w:numId w:val="38"/>
              </w:numPr>
              <w:suppressAutoHyphens/>
              <w:jc w:val="left"/>
              <w:rPr>
                <w:sz w:val="22"/>
                <w:szCs w:val="22"/>
              </w:rPr>
            </w:pPr>
          </w:p>
        </w:tc>
        <w:tc>
          <w:tcPr>
            <w:tcW w:w="2344" w:type="dxa"/>
          </w:tcPr>
          <w:p w14:paraId="3283FD6A" w14:textId="77777777" w:rsidR="00E57D11" w:rsidRDefault="00E57D11" w:rsidP="00AC54FC">
            <w:pPr>
              <w:rPr>
                <w:sz w:val="22"/>
                <w:szCs w:val="22"/>
              </w:rPr>
            </w:pPr>
            <w:r>
              <w:rPr>
                <w:sz w:val="22"/>
                <w:szCs w:val="22"/>
              </w:rPr>
              <w:t xml:space="preserve">Daiva </w:t>
            </w:r>
            <w:proofErr w:type="spellStart"/>
            <w:r>
              <w:rPr>
                <w:sz w:val="22"/>
                <w:szCs w:val="22"/>
              </w:rPr>
              <w:t>Dromantė</w:t>
            </w:r>
            <w:proofErr w:type="spellEnd"/>
          </w:p>
        </w:tc>
        <w:tc>
          <w:tcPr>
            <w:tcW w:w="1848" w:type="dxa"/>
          </w:tcPr>
          <w:p w14:paraId="0C9D9803" w14:textId="57565145" w:rsidR="00E57D11" w:rsidRPr="00A57A54" w:rsidRDefault="00C07D1E" w:rsidP="00E57D11">
            <w:pPr>
              <w:ind w:firstLine="0"/>
              <w:rPr>
                <w:sz w:val="22"/>
                <w:szCs w:val="22"/>
              </w:rPr>
            </w:pPr>
            <w:r>
              <w:rPr>
                <w:sz w:val="22"/>
                <w:szCs w:val="22"/>
              </w:rPr>
              <w:t>Drama</w:t>
            </w:r>
          </w:p>
        </w:tc>
        <w:tc>
          <w:tcPr>
            <w:tcW w:w="437" w:type="dxa"/>
          </w:tcPr>
          <w:p w14:paraId="14DD7007" w14:textId="77777777" w:rsidR="00E57D11" w:rsidRPr="00474BEE" w:rsidRDefault="00E57D11" w:rsidP="00AC54FC">
            <w:pPr>
              <w:jc w:val="center"/>
              <w:rPr>
                <w:sz w:val="22"/>
                <w:szCs w:val="22"/>
              </w:rPr>
            </w:pPr>
          </w:p>
        </w:tc>
        <w:tc>
          <w:tcPr>
            <w:tcW w:w="555" w:type="dxa"/>
          </w:tcPr>
          <w:p w14:paraId="3B3B6161" w14:textId="77777777" w:rsidR="00E57D11" w:rsidRPr="00474BEE" w:rsidRDefault="00E57D11" w:rsidP="00AC54FC">
            <w:pPr>
              <w:jc w:val="center"/>
              <w:rPr>
                <w:sz w:val="22"/>
                <w:szCs w:val="22"/>
              </w:rPr>
            </w:pPr>
          </w:p>
        </w:tc>
        <w:tc>
          <w:tcPr>
            <w:tcW w:w="555" w:type="dxa"/>
          </w:tcPr>
          <w:p w14:paraId="0E1F7438" w14:textId="63A7E64F" w:rsidR="00E57D11" w:rsidRPr="00474BEE" w:rsidRDefault="00E57D11" w:rsidP="00AC54FC">
            <w:pPr>
              <w:jc w:val="center"/>
              <w:rPr>
                <w:sz w:val="22"/>
                <w:szCs w:val="22"/>
              </w:rPr>
            </w:pPr>
          </w:p>
        </w:tc>
        <w:tc>
          <w:tcPr>
            <w:tcW w:w="506" w:type="dxa"/>
          </w:tcPr>
          <w:p w14:paraId="67BA3A3E" w14:textId="77777777" w:rsidR="00E57D11" w:rsidRDefault="00E57D11" w:rsidP="00AC54FC">
            <w:pPr>
              <w:jc w:val="center"/>
              <w:rPr>
                <w:sz w:val="22"/>
                <w:szCs w:val="22"/>
              </w:rPr>
            </w:pPr>
          </w:p>
        </w:tc>
        <w:tc>
          <w:tcPr>
            <w:tcW w:w="525" w:type="dxa"/>
          </w:tcPr>
          <w:p w14:paraId="6E595BAD" w14:textId="77777777" w:rsidR="00E57D11" w:rsidRPr="00474BEE" w:rsidRDefault="00E57D11" w:rsidP="00AC54FC">
            <w:pPr>
              <w:jc w:val="center"/>
              <w:rPr>
                <w:sz w:val="22"/>
                <w:szCs w:val="22"/>
              </w:rPr>
            </w:pPr>
          </w:p>
        </w:tc>
        <w:tc>
          <w:tcPr>
            <w:tcW w:w="525" w:type="dxa"/>
          </w:tcPr>
          <w:p w14:paraId="751EDF0D" w14:textId="3CAABAA1" w:rsidR="00E57D11" w:rsidRPr="00474BEE" w:rsidRDefault="00E57D11" w:rsidP="00AC54FC">
            <w:pPr>
              <w:jc w:val="center"/>
              <w:rPr>
                <w:sz w:val="22"/>
                <w:szCs w:val="22"/>
              </w:rPr>
            </w:pPr>
          </w:p>
        </w:tc>
        <w:tc>
          <w:tcPr>
            <w:tcW w:w="567" w:type="dxa"/>
          </w:tcPr>
          <w:p w14:paraId="3C5FE272" w14:textId="25301DD0" w:rsidR="00E57D11" w:rsidRPr="00474BEE" w:rsidRDefault="00E57D11" w:rsidP="00AC54FC">
            <w:pPr>
              <w:jc w:val="center"/>
              <w:rPr>
                <w:sz w:val="22"/>
                <w:szCs w:val="22"/>
              </w:rPr>
            </w:pPr>
            <w:r>
              <w:rPr>
                <w:sz w:val="22"/>
                <w:szCs w:val="22"/>
              </w:rPr>
              <w:t>1</w:t>
            </w:r>
          </w:p>
        </w:tc>
        <w:tc>
          <w:tcPr>
            <w:tcW w:w="850" w:type="dxa"/>
          </w:tcPr>
          <w:p w14:paraId="457EF878" w14:textId="77777777" w:rsidR="00E57D11" w:rsidRPr="00474BEE" w:rsidRDefault="00E57D11" w:rsidP="00AC54FC">
            <w:pPr>
              <w:jc w:val="center"/>
              <w:rPr>
                <w:b/>
                <w:sz w:val="22"/>
                <w:szCs w:val="22"/>
              </w:rPr>
            </w:pPr>
            <w:r>
              <w:rPr>
                <w:b/>
                <w:sz w:val="22"/>
                <w:szCs w:val="22"/>
              </w:rPr>
              <w:t>1</w:t>
            </w:r>
          </w:p>
        </w:tc>
      </w:tr>
      <w:tr w:rsidR="00E57D11" w:rsidRPr="00474BEE" w14:paraId="2723A77C" w14:textId="77777777" w:rsidTr="00E57D11">
        <w:trPr>
          <w:jc w:val="center"/>
        </w:trPr>
        <w:tc>
          <w:tcPr>
            <w:tcW w:w="623" w:type="dxa"/>
          </w:tcPr>
          <w:p w14:paraId="5F4A2666" w14:textId="77777777" w:rsidR="00E57D11" w:rsidRPr="00474BEE" w:rsidRDefault="00E57D11" w:rsidP="00E57D11">
            <w:pPr>
              <w:numPr>
                <w:ilvl w:val="0"/>
                <w:numId w:val="38"/>
              </w:numPr>
              <w:suppressAutoHyphens/>
              <w:jc w:val="left"/>
              <w:rPr>
                <w:sz w:val="22"/>
                <w:szCs w:val="22"/>
              </w:rPr>
            </w:pPr>
          </w:p>
        </w:tc>
        <w:tc>
          <w:tcPr>
            <w:tcW w:w="2344" w:type="dxa"/>
          </w:tcPr>
          <w:p w14:paraId="3AB00473" w14:textId="77777777" w:rsidR="00E57D11" w:rsidRPr="00474BEE" w:rsidRDefault="00E57D11" w:rsidP="00AC54FC">
            <w:pPr>
              <w:rPr>
                <w:sz w:val="22"/>
                <w:szCs w:val="22"/>
              </w:rPr>
            </w:pPr>
            <w:r w:rsidRPr="00474BEE">
              <w:rPr>
                <w:sz w:val="22"/>
                <w:szCs w:val="22"/>
              </w:rPr>
              <w:t xml:space="preserve">Eglė </w:t>
            </w:r>
            <w:proofErr w:type="spellStart"/>
            <w:r w:rsidRPr="00474BEE">
              <w:rPr>
                <w:sz w:val="22"/>
                <w:szCs w:val="22"/>
              </w:rPr>
              <w:t>Treščenkinienė</w:t>
            </w:r>
            <w:proofErr w:type="spellEnd"/>
          </w:p>
        </w:tc>
        <w:tc>
          <w:tcPr>
            <w:tcW w:w="1848" w:type="dxa"/>
          </w:tcPr>
          <w:p w14:paraId="0DA7911D" w14:textId="77777777" w:rsidR="00E57D11" w:rsidRPr="00A57A54" w:rsidRDefault="00E57D11" w:rsidP="00E57D11">
            <w:pPr>
              <w:ind w:firstLine="0"/>
              <w:rPr>
                <w:sz w:val="22"/>
                <w:szCs w:val="22"/>
              </w:rPr>
            </w:pPr>
            <w:r w:rsidRPr="00A57A54">
              <w:rPr>
                <w:sz w:val="22"/>
                <w:szCs w:val="22"/>
              </w:rPr>
              <w:t>Šiuolaikinis šokis</w:t>
            </w:r>
          </w:p>
        </w:tc>
        <w:tc>
          <w:tcPr>
            <w:tcW w:w="437" w:type="dxa"/>
          </w:tcPr>
          <w:p w14:paraId="7076B723" w14:textId="77777777" w:rsidR="00E57D11" w:rsidRPr="00474BEE" w:rsidRDefault="00E57D11" w:rsidP="00AC54FC">
            <w:pPr>
              <w:jc w:val="center"/>
              <w:rPr>
                <w:sz w:val="22"/>
                <w:szCs w:val="22"/>
              </w:rPr>
            </w:pPr>
          </w:p>
        </w:tc>
        <w:tc>
          <w:tcPr>
            <w:tcW w:w="555" w:type="dxa"/>
          </w:tcPr>
          <w:p w14:paraId="3D60E062" w14:textId="77777777" w:rsidR="00E57D11" w:rsidRPr="00474BEE" w:rsidRDefault="00E57D11" w:rsidP="00AC54FC">
            <w:pPr>
              <w:jc w:val="center"/>
              <w:rPr>
                <w:sz w:val="22"/>
                <w:szCs w:val="22"/>
              </w:rPr>
            </w:pPr>
          </w:p>
        </w:tc>
        <w:tc>
          <w:tcPr>
            <w:tcW w:w="555" w:type="dxa"/>
          </w:tcPr>
          <w:p w14:paraId="155C9CFF" w14:textId="614EB534" w:rsidR="00E57D11" w:rsidRPr="00474BEE" w:rsidRDefault="00A942FF" w:rsidP="00AC54FC">
            <w:pPr>
              <w:jc w:val="center"/>
              <w:rPr>
                <w:sz w:val="22"/>
                <w:szCs w:val="22"/>
              </w:rPr>
            </w:pPr>
            <w:r>
              <w:rPr>
                <w:sz w:val="22"/>
                <w:szCs w:val="22"/>
              </w:rPr>
              <w:t>1</w:t>
            </w:r>
          </w:p>
        </w:tc>
        <w:tc>
          <w:tcPr>
            <w:tcW w:w="506" w:type="dxa"/>
          </w:tcPr>
          <w:p w14:paraId="1CFFB00A" w14:textId="662AD965" w:rsidR="00E57D11" w:rsidRPr="00474BEE" w:rsidRDefault="00E57D11" w:rsidP="00AC54FC">
            <w:pPr>
              <w:jc w:val="center"/>
              <w:rPr>
                <w:sz w:val="22"/>
                <w:szCs w:val="22"/>
              </w:rPr>
            </w:pPr>
          </w:p>
        </w:tc>
        <w:tc>
          <w:tcPr>
            <w:tcW w:w="525" w:type="dxa"/>
          </w:tcPr>
          <w:p w14:paraId="18113B77" w14:textId="238A7BB0" w:rsidR="00E57D11" w:rsidRPr="00474BEE" w:rsidRDefault="00A942FF" w:rsidP="00AC54FC">
            <w:pPr>
              <w:jc w:val="center"/>
              <w:rPr>
                <w:sz w:val="22"/>
                <w:szCs w:val="22"/>
              </w:rPr>
            </w:pPr>
            <w:r>
              <w:rPr>
                <w:sz w:val="22"/>
                <w:szCs w:val="22"/>
              </w:rPr>
              <w:t>1</w:t>
            </w:r>
          </w:p>
        </w:tc>
        <w:tc>
          <w:tcPr>
            <w:tcW w:w="525" w:type="dxa"/>
          </w:tcPr>
          <w:p w14:paraId="6822F0D0" w14:textId="7CC68009" w:rsidR="00E57D11" w:rsidRPr="00474BEE" w:rsidRDefault="00E57D11" w:rsidP="00AC54FC">
            <w:pPr>
              <w:jc w:val="center"/>
              <w:rPr>
                <w:sz w:val="22"/>
                <w:szCs w:val="22"/>
              </w:rPr>
            </w:pPr>
          </w:p>
        </w:tc>
        <w:tc>
          <w:tcPr>
            <w:tcW w:w="567" w:type="dxa"/>
          </w:tcPr>
          <w:p w14:paraId="1F7D3853" w14:textId="77777777" w:rsidR="00E57D11" w:rsidRPr="00474BEE" w:rsidRDefault="00E57D11" w:rsidP="00AC54FC">
            <w:pPr>
              <w:jc w:val="center"/>
              <w:rPr>
                <w:sz w:val="22"/>
                <w:szCs w:val="22"/>
              </w:rPr>
            </w:pPr>
          </w:p>
        </w:tc>
        <w:tc>
          <w:tcPr>
            <w:tcW w:w="850" w:type="dxa"/>
          </w:tcPr>
          <w:p w14:paraId="21E69D0C" w14:textId="77777777" w:rsidR="00E57D11" w:rsidRPr="00474BEE" w:rsidRDefault="00E57D11" w:rsidP="00AC54FC">
            <w:pPr>
              <w:jc w:val="center"/>
              <w:rPr>
                <w:b/>
                <w:sz w:val="22"/>
                <w:szCs w:val="22"/>
              </w:rPr>
            </w:pPr>
            <w:r w:rsidRPr="00474BEE">
              <w:rPr>
                <w:b/>
                <w:sz w:val="22"/>
                <w:szCs w:val="22"/>
              </w:rPr>
              <w:t>2</w:t>
            </w:r>
          </w:p>
        </w:tc>
      </w:tr>
      <w:tr w:rsidR="00A942FF" w:rsidRPr="00474BEE" w14:paraId="590426EA" w14:textId="77777777" w:rsidTr="00E57D11">
        <w:trPr>
          <w:jc w:val="center"/>
        </w:trPr>
        <w:tc>
          <w:tcPr>
            <w:tcW w:w="623" w:type="dxa"/>
          </w:tcPr>
          <w:p w14:paraId="1DDCF686" w14:textId="77777777" w:rsidR="00A942FF" w:rsidRPr="00474BEE" w:rsidRDefault="00A942FF" w:rsidP="00A942FF">
            <w:pPr>
              <w:numPr>
                <w:ilvl w:val="0"/>
                <w:numId w:val="38"/>
              </w:numPr>
              <w:suppressAutoHyphens/>
              <w:jc w:val="left"/>
              <w:rPr>
                <w:sz w:val="22"/>
                <w:szCs w:val="22"/>
              </w:rPr>
            </w:pPr>
          </w:p>
        </w:tc>
        <w:tc>
          <w:tcPr>
            <w:tcW w:w="2344" w:type="dxa"/>
          </w:tcPr>
          <w:p w14:paraId="40EA282E" w14:textId="2EB5ADAA" w:rsidR="00A942FF" w:rsidRPr="00474BEE" w:rsidRDefault="00A942FF" w:rsidP="00A942FF">
            <w:pPr>
              <w:rPr>
                <w:sz w:val="22"/>
                <w:szCs w:val="22"/>
              </w:rPr>
            </w:pPr>
            <w:r>
              <w:rPr>
                <w:sz w:val="22"/>
                <w:szCs w:val="22"/>
              </w:rPr>
              <w:t xml:space="preserve">Justas </w:t>
            </w:r>
            <w:proofErr w:type="spellStart"/>
            <w:r>
              <w:rPr>
                <w:sz w:val="22"/>
                <w:szCs w:val="22"/>
              </w:rPr>
              <w:t>Bražas</w:t>
            </w:r>
            <w:proofErr w:type="spellEnd"/>
          </w:p>
        </w:tc>
        <w:tc>
          <w:tcPr>
            <w:tcW w:w="1848" w:type="dxa"/>
          </w:tcPr>
          <w:p w14:paraId="72143AB5" w14:textId="5D059962" w:rsidR="00A942FF" w:rsidRPr="00A57A54" w:rsidRDefault="00A942FF" w:rsidP="00A942FF">
            <w:pPr>
              <w:ind w:firstLine="0"/>
              <w:rPr>
                <w:sz w:val="22"/>
                <w:szCs w:val="22"/>
              </w:rPr>
            </w:pPr>
            <w:r>
              <w:rPr>
                <w:sz w:val="22"/>
                <w:szCs w:val="22"/>
              </w:rPr>
              <w:t>Krepšinis</w:t>
            </w:r>
          </w:p>
        </w:tc>
        <w:tc>
          <w:tcPr>
            <w:tcW w:w="437" w:type="dxa"/>
          </w:tcPr>
          <w:p w14:paraId="0D1D3555" w14:textId="77777777" w:rsidR="00A942FF" w:rsidRPr="00474BEE" w:rsidRDefault="00A942FF" w:rsidP="00A942FF">
            <w:pPr>
              <w:jc w:val="center"/>
              <w:rPr>
                <w:sz w:val="22"/>
                <w:szCs w:val="22"/>
              </w:rPr>
            </w:pPr>
          </w:p>
        </w:tc>
        <w:tc>
          <w:tcPr>
            <w:tcW w:w="555" w:type="dxa"/>
          </w:tcPr>
          <w:p w14:paraId="6248D5AF" w14:textId="0AD41BAB" w:rsidR="00A942FF" w:rsidRPr="00474BEE" w:rsidRDefault="00A942FF" w:rsidP="00A942FF">
            <w:pPr>
              <w:ind w:firstLine="0"/>
              <w:jc w:val="center"/>
              <w:rPr>
                <w:sz w:val="22"/>
                <w:szCs w:val="22"/>
              </w:rPr>
            </w:pPr>
            <w:r>
              <w:rPr>
                <w:sz w:val="22"/>
                <w:szCs w:val="22"/>
              </w:rPr>
              <w:t>0,5</w:t>
            </w:r>
          </w:p>
        </w:tc>
        <w:tc>
          <w:tcPr>
            <w:tcW w:w="555" w:type="dxa"/>
          </w:tcPr>
          <w:p w14:paraId="3493AFDB" w14:textId="1CF7B62F" w:rsidR="00A942FF" w:rsidRPr="00474BEE" w:rsidRDefault="00A942FF" w:rsidP="00A942FF">
            <w:pPr>
              <w:ind w:firstLine="0"/>
              <w:jc w:val="center"/>
              <w:rPr>
                <w:sz w:val="22"/>
                <w:szCs w:val="22"/>
              </w:rPr>
            </w:pPr>
            <w:r>
              <w:rPr>
                <w:sz w:val="22"/>
                <w:szCs w:val="22"/>
              </w:rPr>
              <w:t>0,5</w:t>
            </w:r>
          </w:p>
        </w:tc>
        <w:tc>
          <w:tcPr>
            <w:tcW w:w="506" w:type="dxa"/>
          </w:tcPr>
          <w:p w14:paraId="20CE4452" w14:textId="04734953" w:rsidR="00A942FF" w:rsidRPr="00474BEE" w:rsidRDefault="00FF0B63" w:rsidP="00A942FF">
            <w:pPr>
              <w:jc w:val="center"/>
              <w:rPr>
                <w:sz w:val="22"/>
                <w:szCs w:val="22"/>
              </w:rPr>
            </w:pPr>
            <w:r>
              <w:rPr>
                <w:sz w:val="22"/>
                <w:szCs w:val="22"/>
              </w:rPr>
              <w:t>1</w:t>
            </w:r>
          </w:p>
        </w:tc>
        <w:tc>
          <w:tcPr>
            <w:tcW w:w="525" w:type="dxa"/>
          </w:tcPr>
          <w:p w14:paraId="241FB683" w14:textId="77777777" w:rsidR="00A942FF" w:rsidRPr="00474BEE" w:rsidRDefault="00A942FF" w:rsidP="00A942FF">
            <w:pPr>
              <w:jc w:val="center"/>
              <w:rPr>
                <w:sz w:val="22"/>
                <w:szCs w:val="22"/>
              </w:rPr>
            </w:pPr>
          </w:p>
        </w:tc>
        <w:tc>
          <w:tcPr>
            <w:tcW w:w="525" w:type="dxa"/>
          </w:tcPr>
          <w:p w14:paraId="6FA98652" w14:textId="4B3288FB" w:rsidR="00A942FF" w:rsidRPr="00474BEE" w:rsidRDefault="00A942FF" w:rsidP="00A942FF">
            <w:pPr>
              <w:ind w:firstLine="0"/>
              <w:jc w:val="center"/>
              <w:rPr>
                <w:sz w:val="22"/>
                <w:szCs w:val="22"/>
              </w:rPr>
            </w:pPr>
            <w:r>
              <w:rPr>
                <w:sz w:val="22"/>
                <w:szCs w:val="22"/>
              </w:rPr>
              <w:t>0,5</w:t>
            </w:r>
          </w:p>
        </w:tc>
        <w:tc>
          <w:tcPr>
            <w:tcW w:w="567" w:type="dxa"/>
          </w:tcPr>
          <w:p w14:paraId="5592E39C" w14:textId="46112DA3" w:rsidR="00A942FF" w:rsidRPr="00474BEE" w:rsidRDefault="00A942FF" w:rsidP="00A942FF">
            <w:pPr>
              <w:ind w:firstLine="0"/>
              <w:jc w:val="center"/>
              <w:rPr>
                <w:sz w:val="22"/>
                <w:szCs w:val="22"/>
              </w:rPr>
            </w:pPr>
            <w:r>
              <w:rPr>
                <w:sz w:val="22"/>
                <w:szCs w:val="22"/>
              </w:rPr>
              <w:t>0,5</w:t>
            </w:r>
          </w:p>
        </w:tc>
        <w:tc>
          <w:tcPr>
            <w:tcW w:w="850" w:type="dxa"/>
          </w:tcPr>
          <w:p w14:paraId="7F32C031" w14:textId="77A41323" w:rsidR="00A942FF" w:rsidRPr="00474BEE" w:rsidRDefault="00FF0B63" w:rsidP="00A942FF">
            <w:pPr>
              <w:jc w:val="center"/>
              <w:rPr>
                <w:b/>
                <w:sz w:val="22"/>
                <w:szCs w:val="22"/>
              </w:rPr>
            </w:pPr>
            <w:r>
              <w:rPr>
                <w:b/>
                <w:sz w:val="22"/>
                <w:szCs w:val="22"/>
              </w:rPr>
              <w:t>3</w:t>
            </w:r>
          </w:p>
        </w:tc>
      </w:tr>
      <w:tr w:rsidR="00A942FF" w:rsidRPr="00474BEE" w14:paraId="7EAEF6A4" w14:textId="77777777" w:rsidTr="00E57D11">
        <w:trPr>
          <w:jc w:val="center"/>
        </w:trPr>
        <w:tc>
          <w:tcPr>
            <w:tcW w:w="623" w:type="dxa"/>
          </w:tcPr>
          <w:p w14:paraId="0F55B674" w14:textId="77777777" w:rsidR="00A942FF" w:rsidRPr="00474BEE" w:rsidRDefault="00A942FF" w:rsidP="00A942FF">
            <w:pPr>
              <w:numPr>
                <w:ilvl w:val="0"/>
                <w:numId w:val="38"/>
              </w:numPr>
              <w:suppressAutoHyphens/>
              <w:jc w:val="left"/>
              <w:rPr>
                <w:sz w:val="22"/>
                <w:szCs w:val="22"/>
              </w:rPr>
            </w:pPr>
          </w:p>
        </w:tc>
        <w:tc>
          <w:tcPr>
            <w:tcW w:w="2344" w:type="dxa"/>
          </w:tcPr>
          <w:p w14:paraId="664532A4" w14:textId="77777777" w:rsidR="00A942FF" w:rsidRPr="00474BEE" w:rsidRDefault="00A942FF" w:rsidP="00A942FF">
            <w:pPr>
              <w:rPr>
                <w:sz w:val="22"/>
                <w:szCs w:val="22"/>
              </w:rPr>
            </w:pPr>
            <w:proofErr w:type="spellStart"/>
            <w:r w:rsidRPr="00474BEE">
              <w:rPr>
                <w:sz w:val="22"/>
                <w:szCs w:val="22"/>
              </w:rPr>
              <w:t>Gžegožas</w:t>
            </w:r>
            <w:proofErr w:type="spellEnd"/>
            <w:r w:rsidRPr="00474BEE">
              <w:rPr>
                <w:sz w:val="22"/>
                <w:szCs w:val="22"/>
              </w:rPr>
              <w:t xml:space="preserve"> </w:t>
            </w:r>
            <w:proofErr w:type="spellStart"/>
            <w:r w:rsidRPr="00474BEE">
              <w:rPr>
                <w:sz w:val="22"/>
                <w:szCs w:val="22"/>
              </w:rPr>
              <w:t>Krušinskis</w:t>
            </w:r>
            <w:proofErr w:type="spellEnd"/>
          </w:p>
        </w:tc>
        <w:tc>
          <w:tcPr>
            <w:tcW w:w="1848" w:type="dxa"/>
          </w:tcPr>
          <w:p w14:paraId="07B4A7C1" w14:textId="77777777" w:rsidR="00A942FF" w:rsidRPr="00A57A54" w:rsidRDefault="00A942FF" w:rsidP="00A942FF">
            <w:pPr>
              <w:ind w:firstLine="0"/>
              <w:rPr>
                <w:sz w:val="22"/>
                <w:szCs w:val="22"/>
              </w:rPr>
            </w:pPr>
            <w:r w:rsidRPr="00A57A54">
              <w:rPr>
                <w:sz w:val="22"/>
                <w:szCs w:val="22"/>
              </w:rPr>
              <w:t>Ansamblis</w:t>
            </w:r>
          </w:p>
        </w:tc>
        <w:tc>
          <w:tcPr>
            <w:tcW w:w="437" w:type="dxa"/>
          </w:tcPr>
          <w:p w14:paraId="3894595A" w14:textId="77777777" w:rsidR="00A942FF" w:rsidRPr="00474BEE" w:rsidRDefault="00A942FF" w:rsidP="00A942FF">
            <w:pPr>
              <w:jc w:val="center"/>
              <w:rPr>
                <w:sz w:val="22"/>
                <w:szCs w:val="22"/>
              </w:rPr>
            </w:pPr>
          </w:p>
        </w:tc>
        <w:tc>
          <w:tcPr>
            <w:tcW w:w="555" w:type="dxa"/>
          </w:tcPr>
          <w:p w14:paraId="2467EBF4" w14:textId="75CE8D67" w:rsidR="00A942FF" w:rsidRDefault="00A942FF" w:rsidP="00A942FF">
            <w:pPr>
              <w:ind w:firstLine="0"/>
              <w:jc w:val="center"/>
              <w:rPr>
                <w:sz w:val="22"/>
                <w:szCs w:val="22"/>
              </w:rPr>
            </w:pPr>
            <w:r>
              <w:rPr>
                <w:sz w:val="22"/>
                <w:szCs w:val="22"/>
              </w:rPr>
              <w:t>0,5</w:t>
            </w:r>
          </w:p>
        </w:tc>
        <w:tc>
          <w:tcPr>
            <w:tcW w:w="555" w:type="dxa"/>
          </w:tcPr>
          <w:p w14:paraId="2E349B0D" w14:textId="6614DA3A" w:rsidR="00A942FF" w:rsidRPr="00474BEE" w:rsidRDefault="00A942FF" w:rsidP="00A942FF">
            <w:pPr>
              <w:ind w:firstLine="0"/>
              <w:jc w:val="center"/>
              <w:rPr>
                <w:sz w:val="22"/>
                <w:szCs w:val="22"/>
              </w:rPr>
            </w:pPr>
            <w:r>
              <w:rPr>
                <w:sz w:val="22"/>
                <w:szCs w:val="22"/>
              </w:rPr>
              <w:t>0,5</w:t>
            </w:r>
          </w:p>
        </w:tc>
        <w:tc>
          <w:tcPr>
            <w:tcW w:w="506" w:type="dxa"/>
          </w:tcPr>
          <w:p w14:paraId="332D14E5" w14:textId="77777777" w:rsidR="00A942FF" w:rsidRPr="00474BEE" w:rsidRDefault="00A942FF" w:rsidP="00A942FF">
            <w:pPr>
              <w:jc w:val="center"/>
              <w:rPr>
                <w:sz w:val="22"/>
                <w:szCs w:val="22"/>
              </w:rPr>
            </w:pPr>
          </w:p>
        </w:tc>
        <w:tc>
          <w:tcPr>
            <w:tcW w:w="525" w:type="dxa"/>
          </w:tcPr>
          <w:p w14:paraId="6387607E" w14:textId="600DF7BA" w:rsidR="00A942FF" w:rsidRPr="00474BEE" w:rsidRDefault="00A942FF" w:rsidP="00A942FF">
            <w:pPr>
              <w:jc w:val="center"/>
              <w:rPr>
                <w:sz w:val="22"/>
                <w:szCs w:val="22"/>
              </w:rPr>
            </w:pPr>
          </w:p>
        </w:tc>
        <w:tc>
          <w:tcPr>
            <w:tcW w:w="525" w:type="dxa"/>
          </w:tcPr>
          <w:p w14:paraId="5B8DB0AA" w14:textId="6CBDECA8" w:rsidR="00A942FF" w:rsidRPr="00474BEE" w:rsidRDefault="00A942FF" w:rsidP="00A942FF">
            <w:pPr>
              <w:ind w:firstLine="0"/>
              <w:jc w:val="center"/>
              <w:rPr>
                <w:sz w:val="22"/>
                <w:szCs w:val="22"/>
              </w:rPr>
            </w:pPr>
            <w:r>
              <w:rPr>
                <w:sz w:val="22"/>
                <w:szCs w:val="22"/>
              </w:rPr>
              <w:t>0,5</w:t>
            </w:r>
          </w:p>
        </w:tc>
        <w:tc>
          <w:tcPr>
            <w:tcW w:w="567" w:type="dxa"/>
          </w:tcPr>
          <w:p w14:paraId="65BF635D" w14:textId="1C10AB72" w:rsidR="00A942FF" w:rsidRPr="00474BEE" w:rsidRDefault="00A942FF" w:rsidP="00A942FF">
            <w:pPr>
              <w:ind w:firstLine="0"/>
              <w:jc w:val="center"/>
              <w:rPr>
                <w:sz w:val="22"/>
                <w:szCs w:val="22"/>
              </w:rPr>
            </w:pPr>
            <w:r>
              <w:rPr>
                <w:sz w:val="22"/>
                <w:szCs w:val="22"/>
              </w:rPr>
              <w:t>0,5</w:t>
            </w:r>
          </w:p>
        </w:tc>
        <w:tc>
          <w:tcPr>
            <w:tcW w:w="850" w:type="dxa"/>
          </w:tcPr>
          <w:p w14:paraId="7A53DF6B" w14:textId="77777777" w:rsidR="00A942FF" w:rsidRPr="00474BEE" w:rsidRDefault="00A942FF" w:rsidP="00A942FF">
            <w:pPr>
              <w:jc w:val="center"/>
              <w:rPr>
                <w:b/>
                <w:sz w:val="22"/>
                <w:szCs w:val="22"/>
              </w:rPr>
            </w:pPr>
            <w:r w:rsidRPr="00474BEE">
              <w:rPr>
                <w:b/>
                <w:sz w:val="22"/>
                <w:szCs w:val="22"/>
              </w:rPr>
              <w:t>2</w:t>
            </w:r>
          </w:p>
        </w:tc>
      </w:tr>
      <w:tr w:rsidR="00E57D11" w:rsidRPr="00474BEE" w14:paraId="5EA897D7" w14:textId="77777777" w:rsidTr="00E57D11">
        <w:trPr>
          <w:jc w:val="center"/>
        </w:trPr>
        <w:tc>
          <w:tcPr>
            <w:tcW w:w="623" w:type="dxa"/>
          </w:tcPr>
          <w:p w14:paraId="1938EBA4" w14:textId="77777777" w:rsidR="00E57D11" w:rsidRPr="00474BEE" w:rsidRDefault="00E57D11" w:rsidP="00AC54FC">
            <w:pPr>
              <w:rPr>
                <w:b/>
                <w:sz w:val="22"/>
                <w:szCs w:val="22"/>
              </w:rPr>
            </w:pPr>
          </w:p>
        </w:tc>
        <w:tc>
          <w:tcPr>
            <w:tcW w:w="2344" w:type="dxa"/>
          </w:tcPr>
          <w:p w14:paraId="37B4A202" w14:textId="77777777" w:rsidR="00E57D11" w:rsidRPr="00474BEE" w:rsidRDefault="00E57D11" w:rsidP="00AC54FC">
            <w:pPr>
              <w:rPr>
                <w:b/>
                <w:sz w:val="22"/>
                <w:szCs w:val="22"/>
              </w:rPr>
            </w:pPr>
            <w:r w:rsidRPr="00474BEE">
              <w:rPr>
                <w:b/>
                <w:sz w:val="22"/>
                <w:szCs w:val="22"/>
              </w:rPr>
              <w:t>Iš viso valandų:</w:t>
            </w:r>
          </w:p>
        </w:tc>
        <w:tc>
          <w:tcPr>
            <w:tcW w:w="1848" w:type="dxa"/>
          </w:tcPr>
          <w:p w14:paraId="27B7FFBE" w14:textId="77777777" w:rsidR="00E57D11" w:rsidRPr="00474BEE" w:rsidRDefault="00E57D11" w:rsidP="00AC54FC">
            <w:pPr>
              <w:rPr>
                <w:b/>
                <w:sz w:val="22"/>
                <w:szCs w:val="22"/>
              </w:rPr>
            </w:pPr>
          </w:p>
        </w:tc>
        <w:tc>
          <w:tcPr>
            <w:tcW w:w="437" w:type="dxa"/>
          </w:tcPr>
          <w:p w14:paraId="58DAEDC5" w14:textId="77777777" w:rsidR="00E57D11" w:rsidRPr="00474BEE" w:rsidRDefault="00E57D11" w:rsidP="00AC54FC">
            <w:pPr>
              <w:jc w:val="center"/>
              <w:rPr>
                <w:b/>
                <w:sz w:val="22"/>
                <w:szCs w:val="22"/>
              </w:rPr>
            </w:pPr>
            <w:r>
              <w:rPr>
                <w:b/>
                <w:sz w:val="22"/>
                <w:szCs w:val="22"/>
              </w:rPr>
              <w:t>1</w:t>
            </w:r>
          </w:p>
        </w:tc>
        <w:tc>
          <w:tcPr>
            <w:tcW w:w="555" w:type="dxa"/>
          </w:tcPr>
          <w:p w14:paraId="70957704" w14:textId="6CB341D6" w:rsidR="00E57D11" w:rsidRPr="00474BEE" w:rsidRDefault="00A942FF" w:rsidP="00AC54FC">
            <w:pPr>
              <w:jc w:val="center"/>
              <w:rPr>
                <w:b/>
                <w:sz w:val="22"/>
                <w:szCs w:val="22"/>
              </w:rPr>
            </w:pPr>
            <w:r>
              <w:rPr>
                <w:b/>
                <w:sz w:val="22"/>
                <w:szCs w:val="22"/>
              </w:rPr>
              <w:t>2</w:t>
            </w:r>
          </w:p>
        </w:tc>
        <w:tc>
          <w:tcPr>
            <w:tcW w:w="555" w:type="dxa"/>
          </w:tcPr>
          <w:p w14:paraId="61E07EEC" w14:textId="41D3ACB5" w:rsidR="00E57D11" w:rsidRPr="00474BEE" w:rsidRDefault="00E57D11" w:rsidP="00AC54FC">
            <w:pPr>
              <w:jc w:val="center"/>
              <w:rPr>
                <w:b/>
                <w:sz w:val="22"/>
                <w:szCs w:val="22"/>
              </w:rPr>
            </w:pPr>
            <w:r w:rsidRPr="00474BEE">
              <w:rPr>
                <w:b/>
                <w:sz w:val="22"/>
                <w:szCs w:val="22"/>
              </w:rPr>
              <w:t>2</w:t>
            </w:r>
          </w:p>
        </w:tc>
        <w:tc>
          <w:tcPr>
            <w:tcW w:w="506" w:type="dxa"/>
          </w:tcPr>
          <w:p w14:paraId="7C721433" w14:textId="66096CAA" w:rsidR="00E57D11" w:rsidRPr="00474BEE" w:rsidRDefault="00FF0B63" w:rsidP="00AC54FC">
            <w:pPr>
              <w:jc w:val="center"/>
              <w:rPr>
                <w:b/>
                <w:sz w:val="22"/>
                <w:szCs w:val="22"/>
              </w:rPr>
            </w:pPr>
            <w:r>
              <w:rPr>
                <w:b/>
                <w:sz w:val="22"/>
                <w:szCs w:val="22"/>
              </w:rPr>
              <w:t>2</w:t>
            </w:r>
          </w:p>
        </w:tc>
        <w:tc>
          <w:tcPr>
            <w:tcW w:w="525" w:type="dxa"/>
          </w:tcPr>
          <w:p w14:paraId="3F7DDB05" w14:textId="5443700A" w:rsidR="00E57D11" w:rsidRPr="00474BEE" w:rsidRDefault="00FF0B63" w:rsidP="00AC54FC">
            <w:pPr>
              <w:jc w:val="center"/>
              <w:rPr>
                <w:b/>
                <w:sz w:val="22"/>
                <w:szCs w:val="22"/>
              </w:rPr>
            </w:pPr>
            <w:r>
              <w:rPr>
                <w:b/>
                <w:sz w:val="22"/>
                <w:szCs w:val="22"/>
              </w:rPr>
              <w:t>2</w:t>
            </w:r>
          </w:p>
        </w:tc>
        <w:tc>
          <w:tcPr>
            <w:tcW w:w="525" w:type="dxa"/>
          </w:tcPr>
          <w:p w14:paraId="5A481745" w14:textId="77777777" w:rsidR="00E57D11" w:rsidRPr="00474BEE" w:rsidRDefault="00E57D11" w:rsidP="00AC54FC">
            <w:pPr>
              <w:jc w:val="center"/>
              <w:rPr>
                <w:b/>
                <w:sz w:val="22"/>
                <w:szCs w:val="22"/>
              </w:rPr>
            </w:pPr>
            <w:r w:rsidRPr="00474BEE">
              <w:rPr>
                <w:b/>
                <w:sz w:val="22"/>
                <w:szCs w:val="22"/>
              </w:rPr>
              <w:t>2</w:t>
            </w:r>
          </w:p>
        </w:tc>
        <w:tc>
          <w:tcPr>
            <w:tcW w:w="567" w:type="dxa"/>
          </w:tcPr>
          <w:p w14:paraId="1AB1A4B6" w14:textId="77777777" w:rsidR="00E57D11" w:rsidRPr="00474BEE" w:rsidRDefault="00E57D11" w:rsidP="00AC54FC">
            <w:pPr>
              <w:jc w:val="center"/>
              <w:rPr>
                <w:b/>
                <w:sz w:val="22"/>
                <w:szCs w:val="22"/>
              </w:rPr>
            </w:pPr>
            <w:r w:rsidRPr="00474BEE">
              <w:rPr>
                <w:b/>
                <w:sz w:val="22"/>
                <w:szCs w:val="22"/>
              </w:rPr>
              <w:t>2</w:t>
            </w:r>
          </w:p>
        </w:tc>
        <w:tc>
          <w:tcPr>
            <w:tcW w:w="850" w:type="dxa"/>
          </w:tcPr>
          <w:p w14:paraId="2C088A26" w14:textId="131CF968" w:rsidR="00E57D11" w:rsidRPr="00474BEE" w:rsidRDefault="00E57D11" w:rsidP="00FF0B63">
            <w:pPr>
              <w:jc w:val="center"/>
              <w:rPr>
                <w:b/>
                <w:sz w:val="22"/>
                <w:szCs w:val="22"/>
              </w:rPr>
            </w:pPr>
            <w:r w:rsidRPr="00474BEE">
              <w:rPr>
                <w:b/>
                <w:sz w:val="22"/>
                <w:szCs w:val="22"/>
              </w:rPr>
              <w:t>1</w:t>
            </w:r>
            <w:r w:rsidR="00FF0B63">
              <w:rPr>
                <w:b/>
                <w:sz w:val="22"/>
                <w:szCs w:val="22"/>
              </w:rPr>
              <w:t>3</w:t>
            </w:r>
          </w:p>
        </w:tc>
      </w:tr>
    </w:tbl>
    <w:p w14:paraId="2001CFEF" w14:textId="77777777" w:rsidR="00060D9D" w:rsidRDefault="00060D9D" w:rsidP="00AB572B">
      <w:pPr>
        <w:ind w:firstLine="0"/>
      </w:pPr>
    </w:p>
    <w:p w14:paraId="1F22DF83" w14:textId="44FDF347" w:rsidR="00295CD2" w:rsidRDefault="00060D9D" w:rsidP="00060D9D">
      <w:r>
        <w:t>3</w:t>
      </w:r>
      <w:r w:rsidR="00AB572B">
        <w:t>6</w:t>
      </w:r>
      <w:r>
        <w:t xml:space="preserve">.2. </w:t>
      </w:r>
      <w:r w:rsidR="00A942FF">
        <w:t>Mokyklos</w:t>
      </w:r>
      <w:r w:rsidR="00637A9A" w:rsidRPr="00060D9D">
        <w:t xml:space="preserve"> 5</w:t>
      </w:r>
      <w:r w:rsidR="001348F8">
        <w:t>–</w:t>
      </w:r>
      <w:r w:rsidR="00A942FF">
        <w:t>10</w:t>
      </w:r>
      <w:r w:rsidR="00637A9A" w:rsidRPr="00060D9D">
        <w:t xml:space="preserve"> klasės</w:t>
      </w:r>
      <w:r w:rsidR="006B357B" w:rsidRPr="00060D9D">
        <w:t>e</w:t>
      </w:r>
      <w:r w:rsidR="008622E4">
        <w:t>:</w:t>
      </w:r>
    </w:p>
    <w:tbl>
      <w:tblPr>
        <w:tblpPr w:leftFromText="180" w:rightFromText="180" w:vertAnchor="text" w:horzAnchor="margin" w:tblpY="530"/>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73"/>
        <w:gridCol w:w="2298"/>
        <w:gridCol w:w="567"/>
        <w:gridCol w:w="567"/>
        <w:gridCol w:w="567"/>
        <w:gridCol w:w="567"/>
        <w:gridCol w:w="567"/>
        <w:gridCol w:w="567"/>
        <w:gridCol w:w="1054"/>
      </w:tblGrid>
      <w:tr w:rsidR="00A942FF" w:rsidRPr="008F79EA" w14:paraId="20B9D4FB" w14:textId="77777777" w:rsidTr="00AC54FC">
        <w:trPr>
          <w:cantSplit/>
          <w:trHeight w:val="440"/>
        </w:trPr>
        <w:tc>
          <w:tcPr>
            <w:tcW w:w="540" w:type="dxa"/>
            <w:vMerge w:val="restart"/>
          </w:tcPr>
          <w:p w14:paraId="45FF0F5D" w14:textId="77777777" w:rsidR="00A942FF" w:rsidRPr="008F79EA" w:rsidRDefault="00A942FF" w:rsidP="00A942FF">
            <w:pPr>
              <w:ind w:firstLine="0"/>
              <w:rPr>
                <w:b/>
                <w:sz w:val="22"/>
                <w:szCs w:val="22"/>
              </w:rPr>
            </w:pPr>
            <w:r w:rsidRPr="008F79EA">
              <w:rPr>
                <w:b/>
                <w:sz w:val="22"/>
                <w:szCs w:val="22"/>
              </w:rPr>
              <w:t>Eil.</w:t>
            </w:r>
          </w:p>
          <w:p w14:paraId="64FD2DA3" w14:textId="77777777" w:rsidR="00A942FF" w:rsidRPr="008F79EA" w:rsidRDefault="00A942FF" w:rsidP="00A942FF">
            <w:pPr>
              <w:ind w:firstLine="0"/>
              <w:rPr>
                <w:b/>
                <w:sz w:val="22"/>
                <w:szCs w:val="22"/>
              </w:rPr>
            </w:pPr>
            <w:r w:rsidRPr="008F79EA">
              <w:rPr>
                <w:b/>
                <w:sz w:val="22"/>
                <w:szCs w:val="22"/>
              </w:rPr>
              <w:t>Nr.</w:t>
            </w:r>
          </w:p>
          <w:p w14:paraId="5FCCB1A9" w14:textId="77777777" w:rsidR="00A942FF" w:rsidRPr="008F79EA" w:rsidRDefault="00A942FF" w:rsidP="00A942FF">
            <w:pPr>
              <w:ind w:firstLine="0"/>
              <w:rPr>
                <w:b/>
                <w:sz w:val="22"/>
                <w:szCs w:val="22"/>
              </w:rPr>
            </w:pPr>
          </w:p>
        </w:tc>
        <w:tc>
          <w:tcPr>
            <w:tcW w:w="2373" w:type="dxa"/>
            <w:vMerge w:val="restart"/>
          </w:tcPr>
          <w:p w14:paraId="4AC88C5E" w14:textId="77777777" w:rsidR="00A942FF" w:rsidRPr="008F79EA" w:rsidRDefault="00A942FF" w:rsidP="00A942FF">
            <w:pPr>
              <w:ind w:firstLine="0"/>
              <w:jc w:val="center"/>
              <w:rPr>
                <w:b/>
                <w:sz w:val="22"/>
                <w:szCs w:val="22"/>
              </w:rPr>
            </w:pPr>
            <w:r w:rsidRPr="008F79EA">
              <w:rPr>
                <w:b/>
                <w:sz w:val="22"/>
                <w:szCs w:val="22"/>
              </w:rPr>
              <w:t>Mokytojas, vadovas</w:t>
            </w:r>
          </w:p>
        </w:tc>
        <w:tc>
          <w:tcPr>
            <w:tcW w:w="2298" w:type="dxa"/>
            <w:vMerge w:val="restart"/>
          </w:tcPr>
          <w:p w14:paraId="0ABDC22D" w14:textId="77777777" w:rsidR="00A942FF" w:rsidRPr="008F79EA" w:rsidRDefault="00A942FF" w:rsidP="00A942FF">
            <w:pPr>
              <w:ind w:firstLine="0"/>
              <w:jc w:val="center"/>
              <w:rPr>
                <w:b/>
                <w:sz w:val="22"/>
                <w:szCs w:val="22"/>
              </w:rPr>
            </w:pPr>
            <w:r w:rsidRPr="008F79EA">
              <w:rPr>
                <w:b/>
                <w:sz w:val="22"/>
                <w:szCs w:val="22"/>
              </w:rPr>
              <w:t>Kursas, programa</w:t>
            </w:r>
          </w:p>
        </w:tc>
        <w:tc>
          <w:tcPr>
            <w:tcW w:w="3402" w:type="dxa"/>
            <w:gridSpan w:val="6"/>
          </w:tcPr>
          <w:p w14:paraId="2CCEEB86" w14:textId="77777777" w:rsidR="00A942FF" w:rsidRPr="008F79EA" w:rsidRDefault="00A942FF" w:rsidP="00A942FF">
            <w:pPr>
              <w:ind w:firstLine="0"/>
              <w:jc w:val="center"/>
              <w:rPr>
                <w:b/>
                <w:sz w:val="22"/>
                <w:szCs w:val="22"/>
              </w:rPr>
            </w:pPr>
            <w:r w:rsidRPr="008F79EA">
              <w:rPr>
                <w:b/>
                <w:sz w:val="22"/>
                <w:szCs w:val="22"/>
              </w:rPr>
              <w:t>Klasės</w:t>
            </w:r>
          </w:p>
        </w:tc>
        <w:tc>
          <w:tcPr>
            <w:tcW w:w="1054" w:type="dxa"/>
          </w:tcPr>
          <w:p w14:paraId="192E4FD8" w14:textId="77777777" w:rsidR="00A942FF" w:rsidRPr="008F79EA" w:rsidRDefault="00A942FF" w:rsidP="00A942FF">
            <w:pPr>
              <w:ind w:firstLine="0"/>
              <w:jc w:val="center"/>
              <w:rPr>
                <w:b/>
                <w:sz w:val="22"/>
                <w:szCs w:val="22"/>
              </w:rPr>
            </w:pPr>
            <w:r w:rsidRPr="008F79EA">
              <w:rPr>
                <w:b/>
                <w:sz w:val="22"/>
                <w:szCs w:val="22"/>
              </w:rPr>
              <w:t>Viso val.</w:t>
            </w:r>
          </w:p>
        </w:tc>
      </w:tr>
      <w:tr w:rsidR="00A942FF" w:rsidRPr="008F79EA" w14:paraId="651E9A4C" w14:textId="77777777" w:rsidTr="00AC54FC">
        <w:trPr>
          <w:cantSplit/>
          <w:trHeight w:val="155"/>
        </w:trPr>
        <w:tc>
          <w:tcPr>
            <w:tcW w:w="540" w:type="dxa"/>
            <w:vMerge/>
          </w:tcPr>
          <w:p w14:paraId="142C6DEA" w14:textId="77777777" w:rsidR="00A942FF" w:rsidRPr="008F79EA" w:rsidRDefault="00A942FF" w:rsidP="00A942FF">
            <w:pPr>
              <w:ind w:firstLine="0"/>
              <w:rPr>
                <w:b/>
                <w:sz w:val="22"/>
                <w:szCs w:val="22"/>
              </w:rPr>
            </w:pPr>
          </w:p>
        </w:tc>
        <w:tc>
          <w:tcPr>
            <w:tcW w:w="2373" w:type="dxa"/>
            <w:vMerge/>
          </w:tcPr>
          <w:p w14:paraId="07815D7D" w14:textId="77777777" w:rsidR="00A942FF" w:rsidRPr="008F79EA" w:rsidRDefault="00A942FF" w:rsidP="00A942FF">
            <w:pPr>
              <w:ind w:firstLine="0"/>
              <w:rPr>
                <w:b/>
                <w:sz w:val="22"/>
                <w:szCs w:val="22"/>
              </w:rPr>
            </w:pPr>
          </w:p>
        </w:tc>
        <w:tc>
          <w:tcPr>
            <w:tcW w:w="2298" w:type="dxa"/>
            <w:vMerge/>
          </w:tcPr>
          <w:p w14:paraId="08EC2FB9" w14:textId="77777777" w:rsidR="00A942FF" w:rsidRPr="008F79EA" w:rsidRDefault="00A942FF" w:rsidP="00A942FF">
            <w:pPr>
              <w:ind w:firstLine="0"/>
              <w:rPr>
                <w:b/>
                <w:sz w:val="22"/>
                <w:szCs w:val="22"/>
              </w:rPr>
            </w:pPr>
          </w:p>
        </w:tc>
        <w:tc>
          <w:tcPr>
            <w:tcW w:w="567" w:type="dxa"/>
          </w:tcPr>
          <w:p w14:paraId="67EF7F3B" w14:textId="77777777" w:rsidR="00A942FF" w:rsidRPr="008F79EA" w:rsidRDefault="00A942FF" w:rsidP="00A942FF">
            <w:pPr>
              <w:ind w:firstLine="0"/>
              <w:jc w:val="center"/>
              <w:rPr>
                <w:b/>
                <w:sz w:val="22"/>
                <w:szCs w:val="22"/>
              </w:rPr>
            </w:pPr>
            <w:r w:rsidRPr="008F79EA">
              <w:rPr>
                <w:b/>
                <w:sz w:val="22"/>
                <w:szCs w:val="22"/>
              </w:rPr>
              <w:t>5</w:t>
            </w:r>
          </w:p>
        </w:tc>
        <w:tc>
          <w:tcPr>
            <w:tcW w:w="567" w:type="dxa"/>
          </w:tcPr>
          <w:p w14:paraId="69F0EF05" w14:textId="77777777" w:rsidR="00A942FF" w:rsidRPr="008F79EA" w:rsidRDefault="00A942FF" w:rsidP="00A942FF">
            <w:pPr>
              <w:ind w:firstLine="0"/>
              <w:jc w:val="center"/>
              <w:rPr>
                <w:b/>
                <w:sz w:val="22"/>
                <w:szCs w:val="22"/>
              </w:rPr>
            </w:pPr>
            <w:r w:rsidRPr="008F79EA">
              <w:rPr>
                <w:b/>
                <w:sz w:val="22"/>
                <w:szCs w:val="22"/>
              </w:rPr>
              <w:t>6</w:t>
            </w:r>
          </w:p>
        </w:tc>
        <w:tc>
          <w:tcPr>
            <w:tcW w:w="567" w:type="dxa"/>
          </w:tcPr>
          <w:p w14:paraId="5B0E84EE" w14:textId="77777777" w:rsidR="00A942FF" w:rsidRPr="008F79EA" w:rsidRDefault="00A942FF" w:rsidP="00A942FF">
            <w:pPr>
              <w:ind w:firstLine="0"/>
              <w:jc w:val="center"/>
              <w:rPr>
                <w:b/>
                <w:sz w:val="22"/>
                <w:szCs w:val="22"/>
              </w:rPr>
            </w:pPr>
            <w:r w:rsidRPr="008F79EA">
              <w:rPr>
                <w:b/>
                <w:sz w:val="22"/>
                <w:szCs w:val="22"/>
              </w:rPr>
              <w:t>7</w:t>
            </w:r>
          </w:p>
        </w:tc>
        <w:tc>
          <w:tcPr>
            <w:tcW w:w="567" w:type="dxa"/>
          </w:tcPr>
          <w:p w14:paraId="570E90CD" w14:textId="77777777" w:rsidR="00A942FF" w:rsidRPr="008F79EA" w:rsidRDefault="00A942FF" w:rsidP="00A942FF">
            <w:pPr>
              <w:ind w:firstLine="0"/>
              <w:jc w:val="center"/>
              <w:rPr>
                <w:b/>
                <w:sz w:val="22"/>
                <w:szCs w:val="22"/>
              </w:rPr>
            </w:pPr>
            <w:r w:rsidRPr="008F79EA">
              <w:rPr>
                <w:b/>
                <w:sz w:val="22"/>
                <w:szCs w:val="22"/>
              </w:rPr>
              <w:t>8</w:t>
            </w:r>
          </w:p>
        </w:tc>
        <w:tc>
          <w:tcPr>
            <w:tcW w:w="567" w:type="dxa"/>
          </w:tcPr>
          <w:p w14:paraId="64D5E95A" w14:textId="77777777" w:rsidR="00A942FF" w:rsidRPr="008F79EA" w:rsidRDefault="00A942FF" w:rsidP="00A942FF">
            <w:pPr>
              <w:ind w:firstLine="0"/>
              <w:jc w:val="center"/>
              <w:rPr>
                <w:b/>
                <w:sz w:val="22"/>
                <w:szCs w:val="22"/>
              </w:rPr>
            </w:pPr>
            <w:r w:rsidRPr="008F79EA">
              <w:rPr>
                <w:b/>
                <w:sz w:val="22"/>
                <w:szCs w:val="22"/>
              </w:rPr>
              <w:t>9</w:t>
            </w:r>
          </w:p>
        </w:tc>
        <w:tc>
          <w:tcPr>
            <w:tcW w:w="567" w:type="dxa"/>
          </w:tcPr>
          <w:p w14:paraId="7D661C93" w14:textId="77777777" w:rsidR="00A942FF" w:rsidRPr="008F79EA" w:rsidRDefault="00A942FF" w:rsidP="00A942FF">
            <w:pPr>
              <w:ind w:firstLine="0"/>
              <w:jc w:val="center"/>
              <w:rPr>
                <w:b/>
                <w:sz w:val="22"/>
                <w:szCs w:val="22"/>
              </w:rPr>
            </w:pPr>
            <w:r w:rsidRPr="008F79EA">
              <w:rPr>
                <w:b/>
                <w:sz w:val="22"/>
                <w:szCs w:val="22"/>
              </w:rPr>
              <w:t>10</w:t>
            </w:r>
          </w:p>
        </w:tc>
        <w:tc>
          <w:tcPr>
            <w:tcW w:w="1054" w:type="dxa"/>
          </w:tcPr>
          <w:p w14:paraId="51632F68" w14:textId="77777777" w:rsidR="00A942FF" w:rsidRPr="008F79EA" w:rsidRDefault="00A942FF" w:rsidP="00AC54FC">
            <w:pPr>
              <w:rPr>
                <w:b/>
                <w:sz w:val="22"/>
                <w:szCs w:val="22"/>
              </w:rPr>
            </w:pPr>
          </w:p>
        </w:tc>
      </w:tr>
      <w:tr w:rsidR="00A942FF" w:rsidRPr="008F79EA" w14:paraId="34BF66F2" w14:textId="77777777" w:rsidTr="00AC54FC">
        <w:tc>
          <w:tcPr>
            <w:tcW w:w="540" w:type="dxa"/>
          </w:tcPr>
          <w:p w14:paraId="62123691" w14:textId="77777777" w:rsidR="00A942FF" w:rsidRPr="008F79EA" w:rsidRDefault="00A942FF" w:rsidP="00A942FF">
            <w:pPr>
              <w:ind w:firstLine="0"/>
              <w:rPr>
                <w:sz w:val="22"/>
                <w:szCs w:val="22"/>
              </w:rPr>
            </w:pPr>
            <w:r w:rsidRPr="008F79EA">
              <w:rPr>
                <w:sz w:val="22"/>
                <w:szCs w:val="22"/>
              </w:rPr>
              <w:t>1.</w:t>
            </w:r>
          </w:p>
        </w:tc>
        <w:tc>
          <w:tcPr>
            <w:tcW w:w="2373" w:type="dxa"/>
          </w:tcPr>
          <w:p w14:paraId="6FC43429" w14:textId="77777777" w:rsidR="00A942FF" w:rsidRPr="008F79EA" w:rsidRDefault="00A942FF" w:rsidP="00A942FF">
            <w:pPr>
              <w:ind w:firstLine="0"/>
              <w:rPr>
                <w:sz w:val="22"/>
                <w:szCs w:val="22"/>
              </w:rPr>
            </w:pPr>
            <w:proofErr w:type="spellStart"/>
            <w:r w:rsidRPr="008F79EA">
              <w:rPr>
                <w:sz w:val="22"/>
                <w:szCs w:val="22"/>
              </w:rPr>
              <w:t>Rodema</w:t>
            </w:r>
            <w:proofErr w:type="spellEnd"/>
            <w:r w:rsidRPr="008F79EA">
              <w:rPr>
                <w:sz w:val="22"/>
                <w:szCs w:val="22"/>
              </w:rPr>
              <w:t xml:space="preserve"> </w:t>
            </w:r>
            <w:proofErr w:type="spellStart"/>
            <w:r w:rsidRPr="008F79EA">
              <w:rPr>
                <w:sz w:val="22"/>
                <w:szCs w:val="22"/>
              </w:rPr>
              <w:t>Končiauskienė</w:t>
            </w:r>
            <w:proofErr w:type="spellEnd"/>
          </w:p>
        </w:tc>
        <w:tc>
          <w:tcPr>
            <w:tcW w:w="2298" w:type="dxa"/>
          </w:tcPr>
          <w:p w14:paraId="551200C7" w14:textId="395DA7AE" w:rsidR="00A942FF" w:rsidRPr="008F79EA" w:rsidRDefault="00FF0B63" w:rsidP="00A942FF">
            <w:pPr>
              <w:ind w:firstLine="0"/>
              <w:rPr>
                <w:sz w:val="22"/>
                <w:szCs w:val="22"/>
              </w:rPr>
            </w:pPr>
            <w:r>
              <w:rPr>
                <w:sz w:val="22"/>
                <w:szCs w:val="22"/>
              </w:rPr>
              <w:t xml:space="preserve">Dailė </w:t>
            </w:r>
          </w:p>
        </w:tc>
        <w:tc>
          <w:tcPr>
            <w:tcW w:w="567" w:type="dxa"/>
          </w:tcPr>
          <w:p w14:paraId="2EB4C41C" w14:textId="58F68A69" w:rsidR="00A942FF" w:rsidRPr="008F79EA" w:rsidRDefault="00FF0B63" w:rsidP="00A942FF">
            <w:pPr>
              <w:ind w:firstLine="0"/>
              <w:rPr>
                <w:sz w:val="22"/>
                <w:szCs w:val="22"/>
              </w:rPr>
            </w:pPr>
            <w:r>
              <w:rPr>
                <w:sz w:val="22"/>
                <w:szCs w:val="22"/>
              </w:rPr>
              <w:t>1</w:t>
            </w:r>
          </w:p>
        </w:tc>
        <w:tc>
          <w:tcPr>
            <w:tcW w:w="567" w:type="dxa"/>
          </w:tcPr>
          <w:p w14:paraId="67D43CA3" w14:textId="3EAAC608" w:rsidR="00A942FF" w:rsidRPr="008F79EA" w:rsidRDefault="00A942FF" w:rsidP="00A942FF">
            <w:pPr>
              <w:ind w:firstLine="0"/>
              <w:rPr>
                <w:sz w:val="22"/>
                <w:szCs w:val="22"/>
              </w:rPr>
            </w:pPr>
          </w:p>
        </w:tc>
        <w:tc>
          <w:tcPr>
            <w:tcW w:w="567" w:type="dxa"/>
          </w:tcPr>
          <w:p w14:paraId="54272A95" w14:textId="77777777" w:rsidR="00A942FF" w:rsidRPr="008F79EA" w:rsidRDefault="00A942FF" w:rsidP="00A942FF">
            <w:pPr>
              <w:ind w:firstLine="0"/>
              <w:rPr>
                <w:sz w:val="22"/>
                <w:szCs w:val="22"/>
              </w:rPr>
            </w:pPr>
          </w:p>
        </w:tc>
        <w:tc>
          <w:tcPr>
            <w:tcW w:w="567" w:type="dxa"/>
          </w:tcPr>
          <w:p w14:paraId="7D996925" w14:textId="77777777" w:rsidR="00A942FF" w:rsidRPr="008F79EA" w:rsidRDefault="00A942FF" w:rsidP="00A942FF">
            <w:pPr>
              <w:ind w:firstLine="0"/>
              <w:rPr>
                <w:sz w:val="22"/>
                <w:szCs w:val="22"/>
              </w:rPr>
            </w:pPr>
          </w:p>
        </w:tc>
        <w:tc>
          <w:tcPr>
            <w:tcW w:w="567" w:type="dxa"/>
          </w:tcPr>
          <w:p w14:paraId="0163BA8A" w14:textId="77777777" w:rsidR="00A942FF" w:rsidRPr="008F79EA" w:rsidRDefault="00A942FF" w:rsidP="00A942FF">
            <w:pPr>
              <w:ind w:firstLine="0"/>
              <w:rPr>
                <w:sz w:val="22"/>
                <w:szCs w:val="22"/>
              </w:rPr>
            </w:pPr>
          </w:p>
        </w:tc>
        <w:tc>
          <w:tcPr>
            <w:tcW w:w="567" w:type="dxa"/>
          </w:tcPr>
          <w:p w14:paraId="69F7EA9D" w14:textId="77777777" w:rsidR="00A942FF" w:rsidRPr="008F79EA" w:rsidRDefault="00A942FF" w:rsidP="00A942FF">
            <w:pPr>
              <w:ind w:firstLine="0"/>
              <w:rPr>
                <w:sz w:val="22"/>
                <w:szCs w:val="22"/>
              </w:rPr>
            </w:pPr>
          </w:p>
        </w:tc>
        <w:tc>
          <w:tcPr>
            <w:tcW w:w="1054" w:type="dxa"/>
          </w:tcPr>
          <w:p w14:paraId="66F088DD" w14:textId="042A6746" w:rsidR="00A942FF" w:rsidRPr="008F79EA" w:rsidRDefault="00FF0B63" w:rsidP="00AC54FC">
            <w:pPr>
              <w:jc w:val="center"/>
              <w:rPr>
                <w:b/>
                <w:sz w:val="22"/>
                <w:szCs w:val="22"/>
              </w:rPr>
            </w:pPr>
            <w:r>
              <w:rPr>
                <w:b/>
                <w:sz w:val="22"/>
                <w:szCs w:val="22"/>
              </w:rPr>
              <w:t>1</w:t>
            </w:r>
          </w:p>
        </w:tc>
      </w:tr>
      <w:tr w:rsidR="00A942FF" w:rsidRPr="008F79EA" w14:paraId="157F3E11" w14:textId="77777777" w:rsidTr="00AC54FC">
        <w:tc>
          <w:tcPr>
            <w:tcW w:w="540" w:type="dxa"/>
          </w:tcPr>
          <w:p w14:paraId="2DDD1188" w14:textId="67970F66" w:rsidR="00A942FF" w:rsidRPr="008F79EA" w:rsidRDefault="003A2F39" w:rsidP="00A942FF">
            <w:pPr>
              <w:ind w:firstLine="0"/>
              <w:rPr>
                <w:sz w:val="22"/>
                <w:szCs w:val="22"/>
              </w:rPr>
            </w:pPr>
            <w:r>
              <w:rPr>
                <w:sz w:val="22"/>
                <w:szCs w:val="22"/>
              </w:rPr>
              <w:t>2</w:t>
            </w:r>
            <w:r w:rsidR="00A942FF" w:rsidRPr="008F79EA">
              <w:rPr>
                <w:sz w:val="22"/>
                <w:szCs w:val="22"/>
              </w:rPr>
              <w:t>.</w:t>
            </w:r>
          </w:p>
        </w:tc>
        <w:tc>
          <w:tcPr>
            <w:tcW w:w="2373" w:type="dxa"/>
          </w:tcPr>
          <w:p w14:paraId="14F64A0D" w14:textId="77777777" w:rsidR="00A942FF" w:rsidRPr="008F79EA" w:rsidRDefault="00A942FF" w:rsidP="00A942FF">
            <w:pPr>
              <w:ind w:firstLine="0"/>
              <w:rPr>
                <w:sz w:val="22"/>
                <w:szCs w:val="22"/>
              </w:rPr>
            </w:pPr>
            <w:r w:rsidRPr="008F79EA">
              <w:rPr>
                <w:sz w:val="22"/>
                <w:szCs w:val="22"/>
              </w:rPr>
              <w:t>Daiva Vinciūnienė</w:t>
            </w:r>
          </w:p>
        </w:tc>
        <w:tc>
          <w:tcPr>
            <w:tcW w:w="2298" w:type="dxa"/>
          </w:tcPr>
          <w:p w14:paraId="47839EAD" w14:textId="77777777" w:rsidR="00A942FF" w:rsidRPr="008F79EA" w:rsidRDefault="00A942FF" w:rsidP="00A942FF">
            <w:pPr>
              <w:ind w:firstLine="0"/>
              <w:rPr>
                <w:sz w:val="22"/>
                <w:szCs w:val="22"/>
              </w:rPr>
            </w:pPr>
            <w:r w:rsidRPr="008F79EA">
              <w:rPr>
                <w:sz w:val="22"/>
                <w:szCs w:val="22"/>
              </w:rPr>
              <w:t>Mokyklos tinklapis</w:t>
            </w:r>
          </w:p>
        </w:tc>
        <w:tc>
          <w:tcPr>
            <w:tcW w:w="567" w:type="dxa"/>
          </w:tcPr>
          <w:p w14:paraId="1F6B3767" w14:textId="77777777" w:rsidR="00A942FF" w:rsidRPr="008F79EA" w:rsidRDefault="00A942FF" w:rsidP="00A942FF">
            <w:pPr>
              <w:ind w:firstLine="0"/>
              <w:rPr>
                <w:sz w:val="22"/>
                <w:szCs w:val="22"/>
              </w:rPr>
            </w:pPr>
          </w:p>
        </w:tc>
        <w:tc>
          <w:tcPr>
            <w:tcW w:w="567" w:type="dxa"/>
          </w:tcPr>
          <w:p w14:paraId="6F393B1D" w14:textId="77777777" w:rsidR="00A942FF" w:rsidRPr="008F79EA" w:rsidRDefault="00A942FF" w:rsidP="00A942FF">
            <w:pPr>
              <w:ind w:firstLine="0"/>
              <w:rPr>
                <w:sz w:val="22"/>
                <w:szCs w:val="22"/>
              </w:rPr>
            </w:pPr>
          </w:p>
        </w:tc>
        <w:tc>
          <w:tcPr>
            <w:tcW w:w="567" w:type="dxa"/>
          </w:tcPr>
          <w:p w14:paraId="019DB96E" w14:textId="591DA0B1" w:rsidR="00A942FF" w:rsidRPr="008F79EA" w:rsidRDefault="00A942FF" w:rsidP="00A942FF">
            <w:pPr>
              <w:ind w:firstLine="0"/>
              <w:rPr>
                <w:sz w:val="22"/>
                <w:szCs w:val="22"/>
              </w:rPr>
            </w:pPr>
          </w:p>
        </w:tc>
        <w:tc>
          <w:tcPr>
            <w:tcW w:w="567" w:type="dxa"/>
          </w:tcPr>
          <w:p w14:paraId="1ADF6809" w14:textId="60AA97D1" w:rsidR="00A942FF" w:rsidRPr="008F79EA" w:rsidRDefault="00FF0B63" w:rsidP="00A942FF">
            <w:pPr>
              <w:ind w:firstLine="0"/>
              <w:rPr>
                <w:sz w:val="22"/>
                <w:szCs w:val="22"/>
              </w:rPr>
            </w:pPr>
            <w:r>
              <w:rPr>
                <w:sz w:val="22"/>
                <w:szCs w:val="22"/>
              </w:rPr>
              <w:t>1</w:t>
            </w:r>
          </w:p>
        </w:tc>
        <w:tc>
          <w:tcPr>
            <w:tcW w:w="567" w:type="dxa"/>
          </w:tcPr>
          <w:p w14:paraId="07A6E828" w14:textId="77777777" w:rsidR="00A942FF" w:rsidRPr="008F79EA" w:rsidRDefault="00A942FF" w:rsidP="00A942FF">
            <w:pPr>
              <w:ind w:firstLine="0"/>
              <w:jc w:val="center"/>
              <w:rPr>
                <w:sz w:val="22"/>
                <w:szCs w:val="22"/>
              </w:rPr>
            </w:pPr>
            <w:r w:rsidRPr="008F79EA">
              <w:rPr>
                <w:sz w:val="22"/>
                <w:szCs w:val="22"/>
              </w:rPr>
              <w:t>1</w:t>
            </w:r>
          </w:p>
        </w:tc>
        <w:tc>
          <w:tcPr>
            <w:tcW w:w="567" w:type="dxa"/>
          </w:tcPr>
          <w:p w14:paraId="2924FF11" w14:textId="77777777" w:rsidR="00A942FF" w:rsidRPr="008F79EA" w:rsidRDefault="00A942FF" w:rsidP="00A942FF">
            <w:pPr>
              <w:ind w:firstLine="0"/>
              <w:rPr>
                <w:sz w:val="22"/>
                <w:szCs w:val="22"/>
              </w:rPr>
            </w:pPr>
          </w:p>
        </w:tc>
        <w:tc>
          <w:tcPr>
            <w:tcW w:w="1054" w:type="dxa"/>
          </w:tcPr>
          <w:p w14:paraId="0B59F7AC" w14:textId="77777777" w:rsidR="00A942FF" w:rsidRPr="008F79EA" w:rsidRDefault="00A942FF" w:rsidP="00AC54FC">
            <w:pPr>
              <w:jc w:val="center"/>
              <w:rPr>
                <w:b/>
                <w:sz w:val="22"/>
                <w:szCs w:val="22"/>
              </w:rPr>
            </w:pPr>
            <w:r w:rsidRPr="008F79EA">
              <w:rPr>
                <w:b/>
                <w:sz w:val="22"/>
                <w:szCs w:val="22"/>
              </w:rPr>
              <w:t>2</w:t>
            </w:r>
          </w:p>
        </w:tc>
      </w:tr>
      <w:tr w:rsidR="00A942FF" w:rsidRPr="008F79EA" w14:paraId="4EDF47ED" w14:textId="77777777" w:rsidTr="00AC54FC">
        <w:tc>
          <w:tcPr>
            <w:tcW w:w="540" w:type="dxa"/>
          </w:tcPr>
          <w:p w14:paraId="4D7CD353" w14:textId="32E12D29" w:rsidR="00A942FF" w:rsidRPr="008F79EA" w:rsidRDefault="003A2F39" w:rsidP="00A942FF">
            <w:pPr>
              <w:ind w:firstLine="0"/>
              <w:rPr>
                <w:sz w:val="22"/>
                <w:szCs w:val="22"/>
              </w:rPr>
            </w:pPr>
            <w:r>
              <w:rPr>
                <w:sz w:val="22"/>
                <w:szCs w:val="22"/>
              </w:rPr>
              <w:lastRenderedPageBreak/>
              <w:t>3</w:t>
            </w:r>
            <w:r w:rsidR="00A942FF" w:rsidRPr="008F79EA">
              <w:rPr>
                <w:sz w:val="22"/>
                <w:szCs w:val="22"/>
              </w:rPr>
              <w:t>.</w:t>
            </w:r>
          </w:p>
        </w:tc>
        <w:tc>
          <w:tcPr>
            <w:tcW w:w="2373" w:type="dxa"/>
          </w:tcPr>
          <w:p w14:paraId="48C401BD" w14:textId="77777777" w:rsidR="00A942FF" w:rsidRPr="008F79EA" w:rsidRDefault="00A942FF" w:rsidP="00A942FF">
            <w:pPr>
              <w:ind w:firstLine="0"/>
              <w:rPr>
                <w:sz w:val="22"/>
                <w:szCs w:val="22"/>
              </w:rPr>
            </w:pPr>
            <w:r w:rsidRPr="008F79EA">
              <w:rPr>
                <w:sz w:val="22"/>
                <w:szCs w:val="22"/>
              </w:rPr>
              <w:t>Daiva Vinciūnienė</w:t>
            </w:r>
          </w:p>
        </w:tc>
        <w:tc>
          <w:tcPr>
            <w:tcW w:w="2298" w:type="dxa"/>
          </w:tcPr>
          <w:p w14:paraId="22838515" w14:textId="77777777" w:rsidR="00A942FF" w:rsidRPr="008F79EA" w:rsidRDefault="00A942FF" w:rsidP="00A942FF">
            <w:pPr>
              <w:ind w:firstLine="0"/>
              <w:rPr>
                <w:sz w:val="22"/>
                <w:szCs w:val="22"/>
              </w:rPr>
            </w:pPr>
            <w:r w:rsidRPr="008F79EA">
              <w:rPr>
                <w:sz w:val="22"/>
                <w:szCs w:val="22"/>
              </w:rPr>
              <w:t>Mokyklos puošyba</w:t>
            </w:r>
          </w:p>
        </w:tc>
        <w:tc>
          <w:tcPr>
            <w:tcW w:w="567" w:type="dxa"/>
          </w:tcPr>
          <w:p w14:paraId="2A952CCE" w14:textId="0B8F0DE3" w:rsidR="00A942FF" w:rsidRPr="008F79EA" w:rsidRDefault="00A942FF" w:rsidP="00A942FF">
            <w:pPr>
              <w:ind w:firstLine="0"/>
              <w:rPr>
                <w:sz w:val="22"/>
                <w:szCs w:val="22"/>
              </w:rPr>
            </w:pPr>
          </w:p>
        </w:tc>
        <w:tc>
          <w:tcPr>
            <w:tcW w:w="567" w:type="dxa"/>
          </w:tcPr>
          <w:p w14:paraId="37E49AD3" w14:textId="0A147298" w:rsidR="00A942FF" w:rsidRPr="008F79EA" w:rsidRDefault="00FF0B63" w:rsidP="00A942FF">
            <w:pPr>
              <w:ind w:firstLine="0"/>
              <w:rPr>
                <w:sz w:val="22"/>
                <w:szCs w:val="22"/>
              </w:rPr>
            </w:pPr>
            <w:r>
              <w:rPr>
                <w:sz w:val="22"/>
                <w:szCs w:val="22"/>
              </w:rPr>
              <w:t>1</w:t>
            </w:r>
          </w:p>
        </w:tc>
        <w:tc>
          <w:tcPr>
            <w:tcW w:w="567" w:type="dxa"/>
          </w:tcPr>
          <w:p w14:paraId="58146F23" w14:textId="77777777" w:rsidR="00A942FF" w:rsidRPr="008F79EA" w:rsidRDefault="00A942FF" w:rsidP="00A942FF">
            <w:pPr>
              <w:ind w:firstLine="0"/>
              <w:rPr>
                <w:sz w:val="22"/>
                <w:szCs w:val="22"/>
              </w:rPr>
            </w:pPr>
          </w:p>
        </w:tc>
        <w:tc>
          <w:tcPr>
            <w:tcW w:w="567" w:type="dxa"/>
          </w:tcPr>
          <w:p w14:paraId="22F86D6E" w14:textId="77777777" w:rsidR="00A942FF" w:rsidRPr="008F79EA" w:rsidRDefault="00A942FF" w:rsidP="00A942FF">
            <w:pPr>
              <w:ind w:firstLine="0"/>
              <w:rPr>
                <w:sz w:val="22"/>
                <w:szCs w:val="22"/>
              </w:rPr>
            </w:pPr>
          </w:p>
        </w:tc>
        <w:tc>
          <w:tcPr>
            <w:tcW w:w="567" w:type="dxa"/>
          </w:tcPr>
          <w:p w14:paraId="2F8AD507" w14:textId="77777777" w:rsidR="00A942FF" w:rsidRPr="008F79EA" w:rsidRDefault="00A942FF" w:rsidP="00A942FF">
            <w:pPr>
              <w:ind w:firstLine="0"/>
              <w:jc w:val="center"/>
              <w:rPr>
                <w:sz w:val="22"/>
                <w:szCs w:val="22"/>
              </w:rPr>
            </w:pPr>
          </w:p>
        </w:tc>
        <w:tc>
          <w:tcPr>
            <w:tcW w:w="567" w:type="dxa"/>
          </w:tcPr>
          <w:p w14:paraId="7C1B2CA1" w14:textId="77777777" w:rsidR="00A942FF" w:rsidRPr="008F79EA" w:rsidRDefault="00A942FF" w:rsidP="00A942FF">
            <w:pPr>
              <w:ind w:firstLine="0"/>
              <w:rPr>
                <w:sz w:val="22"/>
                <w:szCs w:val="22"/>
              </w:rPr>
            </w:pPr>
          </w:p>
        </w:tc>
        <w:tc>
          <w:tcPr>
            <w:tcW w:w="1054" w:type="dxa"/>
          </w:tcPr>
          <w:p w14:paraId="398C1A72" w14:textId="77777777" w:rsidR="00A942FF" w:rsidRPr="008F79EA" w:rsidRDefault="00A942FF" w:rsidP="00AC54FC">
            <w:pPr>
              <w:jc w:val="center"/>
              <w:rPr>
                <w:b/>
                <w:sz w:val="22"/>
                <w:szCs w:val="22"/>
              </w:rPr>
            </w:pPr>
            <w:r w:rsidRPr="008F79EA">
              <w:rPr>
                <w:b/>
                <w:sz w:val="22"/>
                <w:szCs w:val="22"/>
              </w:rPr>
              <w:t>1</w:t>
            </w:r>
          </w:p>
        </w:tc>
      </w:tr>
      <w:tr w:rsidR="00FF0B63" w:rsidRPr="008F79EA" w14:paraId="0C6B1AD3" w14:textId="77777777" w:rsidTr="00AC54FC">
        <w:tc>
          <w:tcPr>
            <w:tcW w:w="540" w:type="dxa"/>
          </w:tcPr>
          <w:p w14:paraId="05E31778" w14:textId="043096D9" w:rsidR="00FF0B63" w:rsidRPr="008F79EA" w:rsidRDefault="003A2F39" w:rsidP="00A942FF">
            <w:pPr>
              <w:ind w:firstLine="0"/>
              <w:rPr>
                <w:sz w:val="22"/>
                <w:szCs w:val="22"/>
              </w:rPr>
            </w:pPr>
            <w:r>
              <w:rPr>
                <w:sz w:val="22"/>
                <w:szCs w:val="22"/>
              </w:rPr>
              <w:t>4</w:t>
            </w:r>
            <w:r w:rsidR="00FF0B63">
              <w:rPr>
                <w:sz w:val="22"/>
                <w:szCs w:val="22"/>
              </w:rPr>
              <w:t>.</w:t>
            </w:r>
          </w:p>
        </w:tc>
        <w:tc>
          <w:tcPr>
            <w:tcW w:w="2373" w:type="dxa"/>
          </w:tcPr>
          <w:p w14:paraId="7408019A" w14:textId="47B20B60" w:rsidR="00FF0B63" w:rsidRPr="008F79EA" w:rsidRDefault="00FF0B63" w:rsidP="00A942FF">
            <w:pPr>
              <w:ind w:firstLine="0"/>
              <w:rPr>
                <w:sz w:val="22"/>
                <w:szCs w:val="22"/>
              </w:rPr>
            </w:pPr>
            <w:r w:rsidRPr="008F79EA">
              <w:rPr>
                <w:sz w:val="22"/>
                <w:szCs w:val="22"/>
              </w:rPr>
              <w:t>Daiva Vinciūnienė</w:t>
            </w:r>
          </w:p>
        </w:tc>
        <w:tc>
          <w:tcPr>
            <w:tcW w:w="2298" w:type="dxa"/>
          </w:tcPr>
          <w:p w14:paraId="723254D2" w14:textId="6F9F9B81" w:rsidR="00FF0B63" w:rsidRPr="008F79EA" w:rsidRDefault="00FF0B63" w:rsidP="00A942FF">
            <w:pPr>
              <w:ind w:firstLine="0"/>
              <w:rPr>
                <w:sz w:val="22"/>
                <w:szCs w:val="22"/>
              </w:rPr>
            </w:pPr>
            <w:r>
              <w:rPr>
                <w:sz w:val="22"/>
                <w:szCs w:val="22"/>
              </w:rPr>
              <w:t>Informacinės technologijos</w:t>
            </w:r>
          </w:p>
        </w:tc>
        <w:tc>
          <w:tcPr>
            <w:tcW w:w="567" w:type="dxa"/>
          </w:tcPr>
          <w:p w14:paraId="0FED0171" w14:textId="77777777" w:rsidR="00FF0B63" w:rsidRPr="008F79EA" w:rsidRDefault="00FF0B63" w:rsidP="00A942FF">
            <w:pPr>
              <w:ind w:firstLine="0"/>
              <w:rPr>
                <w:sz w:val="22"/>
                <w:szCs w:val="22"/>
              </w:rPr>
            </w:pPr>
          </w:p>
        </w:tc>
        <w:tc>
          <w:tcPr>
            <w:tcW w:w="567" w:type="dxa"/>
          </w:tcPr>
          <w:p w14:paraId="125CF6FD" w14:textId="77777777" w:rsidR="00FF0B63" w:rsidRPr="008F79EA" w:rsidRDefault="00FF0B63" w:rsidP="00A942FF">
            <w:pPr>
              <w:ind w:firstLine="0"/>
              <w:rPr>
                <w:sz w:val="22"/>
                <w:szCs w:val="22"/>
              </w:rPr>
            </w:pPr>
          </w:p>
        </w:tc>
        <w:tc>
          <w:tcPr>
            <w:tcW w:w="567" w:type="dxa"/>
          </w:tcPr>
          <w:p w14:paraId="137BFE76" w14:textId="77777777" w:rsidR="00FF0B63" w:rsidRPr="008F79EA" w:rsidRDefault="00FF0B63" w:rsidP="00A942FF">
            <w:pPr>
              <w:ind w:firstLine="0"/>
              <w:rPr>
                <w:sz w:val="22"/>
                <w:szCs w:val="22"/>
              </w:rPr>
            </w:pPr>
          </w:p>
        </w:tc>
        <w:tc>
          <w:tcPr>
            <w:tcW w:w="567" w:type="dxa"/>
          </w:tcPr>
          <w:p w14:paraId="16DDB156" w14:textId="77777777" w:rsidR="00FF0B63" w:rsidRPr="008F79EA" w:rsidRDefault="00FF0B63" w:rsidP="00A942FF">
            <w:pPr>
              <w:ind w:firstLine="0"/>
              <w:rPr>
                <w:sz w:val="22"/>
                <w:szCs w:val="22"/>
              </w:rPr>
            </w:pPr>
          </w:p>
        </w:tc>
        <w:tc>
          <w:tcPr>
            <w:tcW w:w="567" w:type="dxa"/>
          </w:tcPr>
          <w:p w14:paraId="51E8FA1F" w14:textId="62D1400F" w:rsidR="00FF0B63" w:rsidRPr="008F79EA" w:rsidRDefault="00FF0B63" w:rsidP="00A942FF">
            <w:pPr>
              <w:ind w:firstLine="0"/>
              <w:jc w:val="center"/>
              <w:rPr>
                <w:sz w:val="22"/>
                <w:szCs w:val="22"/>
              </w:rPr>
            </w:pPr>
            <w:r>
              <w:rPr>
                <w:sz w:val="22"/>
                <w:szCs w:val="22"/>
              </w:rPr>
              <w:t>1</w:t>
            </w:r>
          </w:p>
        </w:tc>
        <w:tc>
          <w:tcPr>
            <w:tcW w:w="567" w:type="dxa"/>
          </w:tcPr>
          <w:p w14:paraId="71D054D8" w14:textId="77777777" w:rsidR="00FF0B63" w:rsidRPr="008F79EA" w:rsidRDefault="00FF0B63" w:rsidP="00A942FF">
            <w:pPr>
              <w:ind w:firstLine="0"/>
              <w:rPr>
                <w:sz w:val="22"/>
                <w:szCs w:val="22"/>
              </w:rPr>
            </w:pPr>
          </w:p>
        </w:tc>
        <w:tc>
          <w:tcPr>
            <w:tcW w:w="1054" w:type="dxa"/>
          </w:tcPr>
          <w:p w14:paraId="6053DDA6" w14:textId="1093632F" w:rsidR="00FF0B63" w:rsidRPr="008F79EA" w:rsidRDefault="00FF0B63" w:rsidP="00AC54FC">
            <w:pPr>
              <w:jc w:val="center"/>
              <w:rPr>
                <w:b/>
                <w:sz w:val="22"/>
                <w:szCs w:val="22"/>
              </w:rPr>
            </w:pPr>
            <w:r>
              <w:rPr>
                <w:b/>
                <w:sz w:val="22"/>
                <w:szCs w:val="22"/>
              </w:rPr>
              <w:t>1</w:t>
            </w:r>
          </w:p>
        </w:tc>
      </w:tr>
      <w:tr w:rsidR="00A942FF" w:rsidRPr="008F79EA" w14:paraId="73309EE0" w14:textId="77777777" w:rsidTr="00AC54FC">
        <w:tc>
          <w:tcPr>
            <w:tcW w:w="540" w:type="dxa"/>
          </w:tcPr>
          <w:p w14:paraId="66D737FF" w14:textId="4297736F" w:rsidR="00A942FF" w:rsidRPr="008F79EA" w:rsidRDefault="003A2F39" w:rsidP="00A942FF">
            <w:pPr>
              <w:ind w:firstLine="0"/>
              <w:rPr>
                <w:sz w:val="22"/>
                <w:szCs w:val="22"/>
              </w:rPr>
            </w:pPr>
            <w:r>
              <w:rPr>
                <w:sz w:val="22"/>
                <w:szCs w:val="22"/>
              </w:rPr>
              <w:t>5</w:t>
            </w:r>
            <w:r w:rsidR="00A942FF" w:rsidRPr="008F79EA">
              <w:rPr>
                <w:sz w:val="22"/>
                <w:szCs w:val="22"/>
              </w:rPr>
              <w:t>.</w:t>
            </w:r>
          </w:p>
        </w:tc>
        <w:tc>
          <w:tcPr>
            <w:tcW w:w="2373" w:type="dxa"/>
          </w:tcPr>
          <w:p w14:paraId="698C16DD" w14:textId="77777777" w:rsidR="00A942FF" w:rsidRPr="008F79EA" w:rsidRDefault="00A942FF" w:rsidP="00A942FF">
            <w:pPr>
              <w:ind w:firstLine="0"/>
              <w:rPr>
                <w:sz w:val="22"/>
                <w:szCs w:val="22"/>
              </w:rPr>
            </w:pPr>
            <w:proofErr w:type="spellStart"/>
            <w:r w:rsidRPr="008F79EA">
              <w:rPr>
                <w:sz w:val="22"/>
                <w:szCs w:val="22"/>
              </w:rPr>
              <w:t>Gžegožas</w:t>
            </w:r>
            <w:proofErr w:type="spellEnd"/>
            <w:r w:rsidRPr="008F79EA">
              <w:rPr>
                <w:sz w:val="22"/>
                <w:szCs w:val="22"/>
              </w:rPr>
              <w:t xml:space="preserve"> </w:t>
            </w:r>
            <w:proofErr w:type="spellStart"/>
            <w:r w:rsidRPr="008F79EA">
              <w:rPr>
                <w:sz w:val="22"/>
                <w:szCs w:val="22"/>
              </w:rPr>
              <w:t>Krušinskis</w:t>
            </w:r>
            <w:proofErr w:type="spellEnd"/>
          </w:p>
        </w:tc>
        <w:tc>
          <w:tcPr>
            <w:tcW w:w="2298" w:type="dxa"/>
          </w:tcPr>
          <w:p w14:paraId="3E560556" w14:textId="77777777" w:rsidR="00A942FF" w:rsidRPr="008F79EA" w:rsidRDefault="00A942FF" w:rsidP="00A942FF">
            <w:pPr>
              <w:ind w:firstLine="0"/>
              <w:rPr>
                <w:sz w:val="22"/>
                <w:szCs w:val="22"/>
              </w:rPr>
            </w:pPr>
            <w:r w:rsidRPr="008F79EA">
              <w:rPr>
                <w:sz w:val="22"/>
                <w:szCs w:val="22"/>
              </w:rPr>
              <w:t>Ansamblis</w:t>
            </w:r>
          </w:p>
        </w:tc>
        <w:tc>
          <w:tcPr>
            <w:tcW w:w="567" w:type="dxa"/>
          </w:tcPr>
          <w:p w14:paraId="0517810C" w14:textId="77777777" w:rsidR="00A942FF" w:rsidRPr="008F79EA" w:rsidRDefault="00A942FF" w:rsidP="00A942FF">
            <w:pPr>
              <w:ind w:firstLine="0"/>
              <w:rPr>
                <w:sz w:val="22"/>
                <w:szCs w:val="22"/>
              </w:rPr>
            </w:pPr>
          </w:p>
        </w:tc>
        <w:tc>
          <w:tcPr>
            <w:tcW w:w="567" w:type="dxa"/>
          </w:tcPr>
          <w:p w14:paraId="71BE63CD" w14:textId="69C89E73" w:rsidR="00A942FF" w:rsidRPr="008F79EA" w:rsidRDefault="00FF0B63" w:rsidP="00A942FF">
            <w:pPr>
              <w:ind w:firstLine="0"/>
              <w:rPr>
                <w:sz w:val="22"/>
                <w:szCs w:val="22"/>
              </w:rPr>
            </w:pPr>
            <w:r>
              <w:rPr>
                <w:sz w:val="22"/>
                <w:szCs w:val="22"/>
              </w:rPr>
              <w:t>1</w:t>
            </w:r>
          </w:p>
        </w:tc>
        <w:tc>
          <w:tcPr>
            <w:tcW w:w="567" w:type="dxa"/>
          </w:tcPr>
          <w:p w14:paraId="3007A363" w14:textId="35D56CCF" w:rsidR="00A942FF" w:rsidRPr="008F79EA" w:rsidRDefault="00A942FF" w:rsidP="00A942FF">
            <w:pPr>
              <w:ind w:firstLine="0"/>
              <w:rPr>
                <w:sz w:val="22"/>
                <w:szCs w:val="22"/>
              </w:rPr>
            </w:pPr>
          </w:p>
        </w:tc>
        <w:tc>
          <w:tcPr>
            <w:tcW w:w="567" w:type="dxa"/>
          </w:tcPr>
          <w:p w14:paraId="3013E6CE" w14:textId="288C9FA6" w:rsidR="00A942FF" w:rsidRPr="008F79EA" w:rsidRDefault="00A942FF" w:rsidP="00A942FF">
            <w:pPr>
              <w:ind w:firstLine="0"/>
              <w:rPr>
                <w:sz w:val="22"/>
                <w:szCs w:val="22"/>
              </w:rPr>
            </w:pPr>
          </w:p>
        </w:tc>
        <w:tc>
          <w:tcPr>
            <w:tcW w:w="567" w:type="dxa"/>
          </w:tcPr>
          <w:p w14:paraId="068A3E83" w14:textId="77777777" w:rsidR="00A942FF" w:rsidRPr="008F79EA" w:rsidRDefault="00A942FF" w:rsidP="00A942FF">
            <w:pPr>
              <w:ind w:firstLine="0"/>
              <w:rPr>
                <w:sz w:val="22"/>
                <w:szCs w:val="22"/>
              </w:rPr>
            </w:pPr>
          </w:p>
        </w:tc>
        <w:tc>
          <w:tcPr>
            <w:tcW w:w="567" w:type="dxa"/>
          </w:tcPr>
          <w:p w14:paraId="008CDA9F" w14:textId="5073A08E" w:rsidR="00A942FF" w:rsidRPr="008F79EA" w:rsidRDefault="00FF0B63" w:rsidP="00A942FF">
            <w:pPr>
              <w:ind w:firstLine="0"/>
              <w:rPr>
                <w:sz w:val="22"/>
                <w:szCs w:val="22"/>
              </w:rPr>
            </w:pPr>
            <w:r>
              <w:rPr>
                <w:sz w:val="22"/>
                <w:szCs w:val="22"/>
              </w:rPr>
              <w:t>1</w:t>
            </w:r>
          </w:p>
        </w:tc>
        <w:tc>
          <w:tcPr>
            <w:tcW w:w="1054" w:type="dxa"/>
          </w:tcPr>
          <w:p w14:paraId="36ABADA0" w14:textId="77777777" w:rsidR="00A942FF" w:rsidRPr="008F79EA" w:rsidRDefault="00A942FF" w:rsidP="00AC54FC">
            <w:pPr>
              <w:jc w:val="center"/>
              <w:rPr>
                <w:b/>
                <w:sz w:val="22"/>
                <w:szCs w:val="22"/>
              </w:rPr>
            </w:pPr>
            <w:r w:rsidRPr="008F79EA">
              <w:rPr>
                <w:b/>
                <w:sz w:val="22"/>
                <w:szCs w:val="22"/>
              </w:rPr>
              <w:t>2</w:t>
            </w:r>
          </w:p>
        </w:tc>
      </w:tr>
      <w:tr w:rsidR="00A942FF" w:rsidRPr="008F79EA" w14:paraId="441DFEE5" w14:textId="77777777" w:rsidTr="00AC54FC">
        <w:tc>
          <w:tcPr>
            <w:tcW w:w="540" w:type="dxa"/>
          </w:tcPr>
          <w:p w14:paraId="2B4BF52E" w14:textId="3A12DEAA" w:rsidR="00A942FF" w:rsidRPr="008F79EA" w:rsidRDefault="003A2F39" w:rsidP="00A942FF">
            <w:pPr>
              <w:ind w:firstLine="0"/>
              <w:rPr>
                <w:sz w:val="22"/>
                <w:szCs w:val="22"/>
              </w:rPr>
            </w:pPr>
            <w:r>
              <w:rPr>
                <w:sz w:val="22"/>
                <w:szCs w:val="22"/>
              </w:rPr>
              <w:t>6</w:t>
            </w:r>
            <w:r w:rsidR="00A942FF" w:rsidRPr="008F79EA">
              <w:rPr>
                <w:sz w:val="22"/>
                <w:szCs w:val="22"/>
              </w:rPr>
              <w:t>.</w:t>
            </w:r>
          </w:p>
        </w:tc>
        <w:tc>
          <w:tcPr>
            <w:tcW w:w="2373" w:type="dxa"/>
          </w:tcPr>
          <w:p w14:paraId="1C09BEA7" w14:textId="77777777" w:rsidR="00A942FF" w:rsidRPr="008F79EA" w:rsidRDefault="00A942FF" w:rsidP="00A942FF">
            <w:pPr>
              <w:ind w:firstLine="0"/>
              <w:rPr>
                <w:sz w:val="22"/>
                <w:szCs w:val="22"/>
              </w:rPr>
            </w:pPr>
            <w:r w:rsidRPr="008F79EA">
              <w:rPr>
                <w:sz w:val="22"/>
                <w:szCs w:val="22"/>
              </w:rPr>
              <w:t xml:space="preserve">Audronė </w:t>
            </w:r>
            <w:proofErr w:type="spellStart"/>
            <w:r w:rsidRPr="008F79EA">
              <w:rPr>
                <w:sz w:val="22"/>
                <w:szCs w:val="22"/>
              </w:rPr>
              <w:t>Simanauskienė</w:t>
            </w:r>
            <w:proofErr w:type="spellEnd"/>
          </w:p>
        </w:tc>
        <w:tc>
          <w:tcPr>
            <w:tcW w:w="2298" w:type="dxa"/>
          </w:tcPr>
          <w:p w14:paraId="3CE3D772" w14:textId="77777777" w:rsidR="00A942FF" w:rsidRPr="008F79EA" w:rsidRDefault="00A942FF" w:rsidP="00A942FF">
            <w:pPr>
              <w:ind w:firstLine="0"/>
              <w:rPr>
                <w:sz w:val="22"/>
                <w:szCs w:val="22"/>
              </w:rPr>
            </w:pPr>
            <w:r w:rsidRPr="008F79EA">
              <w:rPr>
                <w:sz w:val="22"/>
                <w:szCs w:val="22"/>
              </w:rPr>
              <w:t>Literatai</w:t>
            </w:r>
          </w:p>
        </w:tc>
        <w:tc>
          <w:tcPr>
            <w:tcW w:w="567" w:type="dxa"/>
          </w:tcPr>
          <w:p w14:paraId="0BCD14E5" w14:textId="77777777" w:rsidR="00A942FF" w:rsidRPr="008F79EA" w:rsidRDefault="00A942FF" w:rsidP="00A942FF">
            <w:pPr>
              <w:ind w:firstLine="0"/>
              <w:rPr>
                <w:sz w:val="22"/>
                <w:szCs w:val="22"/>
              </w:rPr>
            </w:pPr>
          </w:p>
        </w:tc>
        <w:tc>
          <w:tcPr>
            <w:tcW w:w="567" w:type="dxa"/>
          </w:tcPr>
          <w:p w14:paraId="55A75EEB" w14:textId="1BEB977E" w:rsidR="00A942FF" w:rsidRPr="008F79EA" w:rsidRDefault="00A942FF" w:rsidP="00A942FF">
            <w:pPr>
              <w:ind w:firstLine="0"/>
              <w:rPr>
                <w:sz w:val="22"/>
                <w:szCs w:val="22"/>
              </w:rPr>
            </w:pPr>
          </w:p>
        </w:tc>
        <w:tc>
          <w:tcPr>
            <w:tcW w:w="567" w:type="dxa"/>
          </w:tcPr>
          <w:p w14:paraId="10F15363" w14:textId="77777777" w:rsidR="00A942FF" w:rsidRPr="008F79EA" w:rsidRDefault="00A942FF" w:rsidP="00A942FF">
            <w:pPr>
              <w:ind w:firstLine="0"/>
              <w:rPr>
                <w:sz w:val="22"/>
                <w:szCs w:val="22"/>
              </w:rPr>
            </w:pPr>
          </w:p>
        </w:tc>
        <w:tc>
          <w:tcPr>
            <w:tcW w:w="567" w:type="dxa"/>
          </w:tcPr>
          <w:p w14:paraId="1518B3AA" w14:textId="77777777" w:rsidR="00A942FF" w:rsidRPr="008F79EA" w:rsidRDefault="00A942FF" w:rsidP="00A942FF">
            <w:pPr>
              <w:ind w:firstLine="0"/>
              <w:rPr>
                <w:sz w:val="22"/>
                <w:szCs w:val="22"/>
              </w:rPr>
            </w:pPr>
          </w:p>
        </w:tc>
        <w:tc>
          <w:tcPr>
            <w:tcW w:w="567" w:type="dxa"/>
          </w:tcPr>
          <w:p w14:paraId="6FB14B29" w14:textId="77777777" w:rsidR="00A942FF" w:rsidRPr="008F79EA" w:rsidRDefault="00A942FF" w:rsidP="00A942FF">
            <w:pPr>
              <w:ind w:firstLine="0"/>
              <w:rPr>
                <w:sz w:val="22"/>
                <w:szCs w:val="22"/>
              </w:rPr>
            </w:pPr>
          </w:p>
        </w:tc>
        <w:tc>
          <w:tcPr>
            <w:tcW w:w="567" w:type="dxa"/>
          </w:tcPr>
          <w:p w14:paraId="7F9D4BE4" w14:textId="381F6C5B" w:rsidR="00A942FF" w:rsidRPr="008F79EA" w:rsidRDefault="00FF0B63" w:rsidP="00A942FF">
            <w:pPr>
              <w:ind w:firstLine="0"/>
              <w:rPr>
                <w:sz w:val="22"/>
                <w:szCs w:val="22"/>
              </w:rPr>
            </w:pPr>
            <w:r>
              <w:rPr>
                <w:sz w:val="22"/>
                <w:szCs w:val="22"/>
              </w:rPr>
              <w:t>1</w:t>
            </w:r>
          </w:p>
        </w:tc>
        <w:tc>
          <w:tcPr>
            <w:tcW w:w="1054" w:type="dxa"/>
          </w:tcPr>
          <w:p w14:paraId="50756E87" w14:textId="77777777" w:rsidR="00A942FF" w:rsidRPr="008F79EA" w:rsidRDefault="00A942FF" w:rsidP="00AC54FC">
            <w:pPr>
              <w:jc w:val="center"/>
              <w:rPr>
                <w:b/>
                <w:sz w:val="22"/>
                <w:szCs w:val="22"/>
              </w:rPr>
            </w:pPr>
            <w:r w:rsidRPr="008F79EA">
              <w:rPr>
                <w:b/>
                <w:sz w:val="22"/>
                <w:szCs w:val="22"/>
              </w:rPr>
              <w:t>1</w:t>
            </w:r>
          </w:p>
        </w:tc>
      </w:tr>
      <w:tr w:rsidR="00A942FF" w:rsidRPr="008F79EA" w14:paraId="32E2A325" w14:textId="77777777" w:rsidTr="00AC54FC">
        <w:tc>
          <w:tcPr>
            <w:tcW w:w="540" w:type="dxa"/>
          </w:tcPr>
          <w:p w14:paraId="4DC86677" w14:textId="508B5A97" w:rsidR="00A942FF" w:rsidRPr="008F79EA" w:rsidRDefault="003A2F39" w:rsidP="00A942FF">
            <w:pPr>
              <w:ind w:firstLine="0"/>
              <w:rPr>
                <w:sz w:val="22"/>
                <w:szCs w:val="22"/>
              </w:rPr>
            </w:pPr>
            <w:r>
              <w:rPr>
                <w:sz w:val="22"/>
                <w:szCs w:val="22"/>
              </w:rPr>
              <w:t>7</w:t>
            </w:r>
            <w:r w:rsidR="00A942FF" w:rsidRPr="008F79EA">
              <w:rPr>
                <w:sz w:val="22"/>
                <w:szCs w:val="22"/>
              </w:rPr>
              <w:t xml:space="preserve">. </w:t>
            </w:r>
          </w:p>
        </w:tc>
        <w:tc>
          <w:tcPr>
            <w:tcW w:w="2373" w:type="dxa"/>
          </w:tcPr>
          <w:p w14:paraId="1C0FC3D1" w14:textId="677CF3C2" w:rsidR="00A942FF" w:rsidRPr="008F79EA" w:rsidRDefault="00FF0B63" w:rsidP="00A942FF">
            <w:pPr>
              <w:ind w:firstLine="0"/>
              <w:rPr>
                <w:sz w:val="22"/>
                <w:szCs w:val="22"/>
              </w:rPr>
            </w:pPr>
            <w:r>
              <w:rPr>
                <w:sz w:val="22"/>
                <w:szCs w:val="22"/>
              </w:rPr>
              <w:t xml:space="preserve">Justas </w:t>
            </w:r>
            <w:proofErr w:type="spellStart"/>
            <w:r>
              <w:rPr>
                <w:sz w:val="22"/>
                <w:szCs w:val="22"/>
              </w:rPr>
              <w:t>Bražas</w:t>
            </w:r>
            <w:proofErr w:type="spellEnd"/>
          </w:p>
        </w:tc>
        <w:tc>
          <w:tcPr>
            <w:tcW w:w="2298" w:type="dxa"/>
          </w:tcPr>
          <w:p w14:paraId="23D7E193" w14:textId="0321F678" w:rsidR="00A942FF" w:rsidRPr="008F79EA" w:rsidRDefault="00FF0B63" w:rsidP="00A942FF">
            <w:pPr>
              <w:ind w:firstLine="0"/>
              <w:rPr>
                <w:sz w:val="22"/>
                <w:szCs w:val="22"/>
              </w:rPr>
            </w:pPr>
            <w:r>
              <w:rPr>
                <w:sz w:val="22"/>
                <w:szCs w:val="22"/>
              </w:rPr>
              <w:t>Krepšinis</w:t>
            </w:r>
          </w:p>
        </w:tc>
        <w:tc>
          <w:tcPr>
            <w:tcW w:w="567" w:type="dxa"/>
          </w:tcPr>
          <w:p w14:paraId="2BF5842B" w14:textId="48F902A7" w:rsidR="00A942FF" w:rsidRPr="008F79EA" w:rsidRDefault="00FF0B63" w:rsidP="00A942FF">
            <w:pPr>
              <w:ind w:firstLine="0"/>
              <w:rPr>
                <w:sz w:val="22"/>
                <w:szCs w:val="22"/>
              </w:rPr>
            </w:pPr>
            <w:r>
              <w:rPr>
                <w:sz w:val="22"/>
                <w:szCs w:val="22"/>
              </w:rPr>
              <w:t>1</w:t>
            </w:r>
          </w:p>
        </w:tc>
        <w:tc>
          <w:tcPr>
            <w:tcW w:w="567" w:type="dxa"/>
          </w:tcPr>
          <w:p w14:paraId="04DC2F34" w14:textId="152AC5FB" w:rsidR="00A942FF" w:rsidRPr="008F79EA" w:rsidRDefault="00A942FF" w:rsidP="00A942FF">
            <w:pPr>
              <w:ind w:firstLine="0"/>
              <w:rPr>
                <w:sz w:val="22"/>
                <w:szCs w:val="22"/>
              </w:rPr>
            </w:pPr>
          </w:p>
        </w:tc>
        <w:tc>
          <w:tcPr>
            <w:tcW w:w="567" w:type="dxa"/>
          </w:tcPr>
          <w:p w14:paraId="0E0B9F9B" w14:textId="442407FC" w:rsidR="00A942FF" w:rsidRPr="008F79EA" w:rsidRDefault="00A942FF" w:rsidP="00A942FF">
            <w:pPr>
              <w:ind w:firstLine="0"/>
              <w:rPr>
                <w:sz w:val="22"/>
                <w:szCs w:val="22"/>
              </w:rPr>
            </w:pPr>
          </w:p>
        </w:tc>
        <w:tc>
          <w:tcPr>
            <w:tcW w:w="567" w:type="dxa"/>
          </w:tcPr>
          <w:p w14:paraId="6EF6BC3F" w14:textId="24F9E39C" w:rsidR="00A942FF" w:rsidRPr="008F79EA" w:rsidRDefault="00FF0B63" w:rsidP="00A942FF">
            <w:pPr>
              <w:ind w:firstLine="0"/>
              <w:rPr>
                <w:sz w:val="22"/>
                <w:szCs w:val="22"/>
              </w:rPr>
            </w:pPr>
            <w:r>
              <w:rPr>
                <w:sz w:val="22"/>
                <w:szCs w:val="22"/>
              </w:rPr>
              <w:t>1</w:t>
            </w:r>
          </w:p>
        </w:tc>
        <w:tc>
          <w:tcPr>
            <w:tcW w:w="567" w:type="dxa"/>
          </w:tcPr>
          <w:p w14:paraId="0AA0ACE8" w14:textId="77777777" w:rsidR="00A942FF" w:rsidRPr="008F79EA" w:rsidRDefault="00A942FF" w:rsidP="00A942FF">
            <w:pPr>
              <w:ind w:firstLine="0"/>
              <w:rPr>
                <w:sz w:val="22"/>
                <w:szCs w:val="22"/>
              </w:rPr>
            </w:pPr>
          </w:p>
        </w:tc>
        <w:tc>
          <w:tcPr>
            <w:tcW w:w="567" w:type="dxa"/>
          </w:tcPr>
          <w:p w14:paraId="51160909" w14:textId="77777777" w:rsidR="00A942FF" w:rsidRPr="008F79EA" w:rsidRDefault="00A942FF" w:rsidP="00A942FF">
            <w:pPr>
              <w:ind w:firstLine="0"/>
              <w:rPr>
                <w:sz w:val="22"/>
                <w:szCs w:val="22"/>
              </w:rPr>
            </w:pPr>
          </w:p>
        </w:tc>
        <w:tc>
          <w:tcPr>
            <w:tcW w:w="1054" w:type="dxa"/>
          </w:tcPr>
          <w:p w14:paraId="5565866B" w14:textId="153ABA4E" w:rsidR="00A942FF" w:rsidRPr="008F79EA" w:rsidRDefault="00FF0B63" w:rsidP="00AC54FC">
            <w:pPr>
              <w:jc w:val="center"/>
              <w:rPr>
                <w:b/>
                <w:sz w:val="22"/>
                <w:szCs w:val="22"/>
              </w:rPr>
            </w:pPr>
            <w:r>
              <w:rPr>
                <w:b/>
                <w:sz w:val="22"/>
                <w:szCs w:val="22"/>
              </w:rPr>
              <w:t>2</w:t>
            </w:r>
          </w:p>
        </w:tc>
      </w:tr>
      <w:tr w:rsidR="00A942FF" w:rsidRPr="008F79EA" w14:paraId="5AF361BF" w14:textId="77777777" w:rsidTr="00AC54FC">
        <w:tc>
          <w:tcPr>
            <w:tcW w:w="540" w:type="dxa"/>
          </w:tcPr>
          <w:p w14:paraId="3D6CAFC2" w14:textId="0175551F" w:rsidR="00A942FF" w:rsidRDefault="003A2F39" w:rsidP="00A942FF">
            <w:pPr>
              <w:ind w:firstLine="0"/>
              <w:rPr>
                <w:sz w:val="22"/>
                <w:szCs w:val="22"/>
              </w:rPr>
            </w:pPr>
            <w:r>
              <w:rPr>
                <w:sz w:val="22"/>
                <w:szCs w:val="22"/>
              </w:rPr>
              <w:t>8</w:t>
            </w:r>
            <w:r w:rsidR="00A942FF">
              <w:rPr>
                <w:sz w:val="22"/>
                <w:szCs w:val="22"/>
              </w:rPr>
              <w:t>.</w:t>
            </w:r>
          </w:p>
        </w:tc>
        <w:tc>
          <w:tcPr>
            <w:tcW w:w="2373" w:type="dxa"/>
          </w:tcPr>
          <w:p w14:paraId="0D9F86BD" w14:textId="77777777" w:rsidR="00A942FF" w:rsidRPr="008F79EA" w:rsidRDefault="00A942FF" w:rsidP="00A942FF">
            <w:pPr>
              <w:ind w:firstLine="0"/>
              <w:rPr>
                <w:sz w:val="22"/>
                <w:szCs w:val="22"/>
              </w:rPr>
            </w:pPr>
            <w:r>
              <w:rPr>
                <w:sz w:val="22"/>
                <w:szCs w:val="22"/>
              </w:rPr>
              <w:t xml:space="preserve">Virginija </w:t>
            </w:r>
            <w:proofErr w:type="spellStart"/>
            <w:r>
              <w:rPr>
                <w:sz w:val="22"/>
                <w:szCs w:val="22"/>
              </w:rPr>
              <w:t>Jurgulienė</w:t>
            </w:r>
            <w:proofErr w:type="spellEnd"/>
          </w:p>
        </w:tc>
        <w:tc>
          <w:tcPr>
            <w:tcW w:w="2298" w:type="dxa"/>
          </w:tcPr>
          <w:p w14:paraId="3C00AB4C" w14:textId="77777777" w:rsidR="00A942FF" w:rsidRDefault="00A942FF" w:rsidP="00A942FF">
            <w:pPr>
              <w:ind w:firstLine="0"/>
              <w:rPr>
                <w:sz w:val="22"/>
                <w:szCs w:val="22"/>
              </w:rPr>
            </w:pPr>
            <w:r>
              <w:rPr>
                <w:sz w:val="22"/>
                <w:szCs w:val="22"/>
              </w:rPr>
              <w:t>Savivalda</w:t>
            </w:r>
          </w:p>
        </w:tc>
        <w:tc>
          <w:tcPr>
            <w:tcW w:w="567" w:type="dxa"/>
          </w:tcPr>
          <w:p w14:paraId="00B843A7" w14:textId="60171DC8" w:rsidR="00A942FF" w:rsidRPr="008F79EA" w:rsidRDefault="00A942FF" w:rsidP="00A942FF">
            <w:pPr>
              <w:ind w:firstLine="0"/>
              <w:rPr>
                <w:sz w:val="22"/>
                <w:szCs w:val="22"/>
              </w:rPr>
            </w:pPr>
          </w:p>
        </w:tc>
        <w:tc>
          <w:tcPr>
            <w:tcW w:w="567" w:type="dxa"/>
          </w:tcPr>
          <w:p w14:paraId="38080442" w14:textId="77777777" w:rsidR="00A942FF" w:rsidRPr="008F79EA" w:rsidRDefault="00A942FF" w:rsidP="00A942FF">
            <w:pPr>
              <w:ind w:firstLine="0"/>
              <w:rPr>
                <w:sz w:val="22"/>
                <w:szCs w:val="22"/>
              </w:rPr>
            </w:pPr>
          </w:p>
        </w:tc>
        <w:tc>
          <w:tcPr>
            <w:tcW w:w="567" w:type="dxa"/>
          </w:tcPr>
          <w:p w14:paraId="2698205C" w14:textId="71DE7B7D" w:rsidR="00A942FF" w:rsidRPr="008F79EA" w:rsidRDefault="00FF0B63" w:rsidP="00A942FF">
            <w:pPr>
              <w:ind w:firstLine="0"/>
              <w:rPr>
                <w:sz w:val="22"/>
                <w:szCs w:val="22"/>
              </w:rPr>
            </w:pPr>
            <w:r>
              <w:rPr>
                <w:sz w:val="22"/>
                <w:szCs w:val="22"/>
              </w:rPr>
              <w:t>1</w:t>
            </w:r>
          </w:p>
        </w:tc>
        <w:tc>
          <w:tcPr>
            <w:tcW w:w="567" w:type="dxa"/>
          </w:tcPr>
          <w:p w14:paraId="351E3A32" w14:textId="77777777" w:rsidR="00A942FF" w:rsidRPr="008F79EA" w:rsidRDefault="00A942FF" w:rsidP="00A942FF">
            <w:pPr>
              <w:ind w:firstLine="0"/>
              <w:rPr>
                <w:sz w:val="22"/>
                <w:szCs w:val="22"/>
              </w:rPr>
            </w:pPr>
          </w:p>
        </w:tc>
        <w:tc>
          <w:tcPr>
            <w:tcW w:w="567" w:type="dxa"/>
          </w:tcPr>
          <w:p w14:paraId="63AB62A9" w14:textId="77777777" w:rsidR="00A942FF" w:rsidRPr="008F79EA" w:rsidRDefault="00A942FF" w:rsidP="00A942FF">
            <w:pPr>
              <w:ind w:firstLine="0"/>
              <w:rPr>
                <w:sz w:val="22"/>
                <w:szCs w:val="22"/>
              </w:rPr>
            </w:pPr>
          </w:p>
        </w:tc>
        <w:tc>
          <w:tcPr>
            <w:tcW w:w="567" w:type="dxa"/>
          </w:tcPr>
          <w:p w14:paraId="40F4C6B6" w14:textId="7F345195" w:rsidR="00A942FF" w:rsidRDefault="00FF0B63" w:rsidP="00A942FF">
            <w:pPr>
              <w:ind w:firstLine="0"/>
              <w:rPr>
                <w:sz w:val="22"/>
                <w:szCs w:val="22"/>
              </w:rPr>
            </w:pPr>
            <w:r>
              <w:rPr>
                <w:sz w:val="22"/>
                <w:szCs w:val="22"/>
              </w:rPr>
              <w:t>1</w:t>
            </w:r>
          </w:p>
        </w:tc>
        <w:tc>
          <w:tcPr>
            <w:tcW w:w="1054" w:type="dxa"/>
          </w:tcPr>
          <w:p w14:paraId="0977FB61" w14:textId="7875911E" w:rsidR="00A942FF" w:rsidRDefault="00FF0B63" w:rsidP="00AC54FC">
            <w:pPr>
              <w:jc w:val="center"/>
              <w:rPr>
                <w:b/>
                <w:sz w:val="22"/>
                <w:szCs w:val="22"/>
              </w:rPr>
            </w:pPr>
            <w:r>
              <w:rPr>
                <w:b/>
                <w:sz w:val="22"/>
                <w:szCs w:val="22"/>
              </w:rPr>
              <w:t>2</w:t>
            </w:r>
          </w:p>
        </w:tc>
      </w:tr>
      <w:tr w:rsidR="00A942FF" w:rsidRPr="008F79EA" w14:paraId="053A6AC9" w14:textId="77777777" w:rsidTr="00AC54FC">
        <w:trPr>
          <w:trHeight w:val="324"/>
        </w:trPr>
        <w:tc>
          <w:tcPr>
            <w:tcW w:w="540" w:type="dxa"/>
          </w:tcPr>
          <w:p w14:paraId="45F9CE5A" w14:textId="77777777" w:rsidR="00A942FF" w:rsidRPr="008F79EA" w:rsidRDefault="00A942FF" w:rsidP="00A942FF">
            <w:pPr>
              <w:ind w:firstLine="0"/>
              <w:rPr>
                <w:sz w:val="22"/>
                <w:szCs w:val="22"/>
              </w:rPr>
            </w:pPr>
          </w:p>
        </w:tc>
        <w:tc>
          <w:tcPr>
            <w:tcW w:w="2373" w:type="dxa"/>
          </w:tcPr>
          <w:p w14:paraId="1B6E371A" w14:textId="77777777" w:rsidR="00A942FF" w:rsidRPr="008F79EA" w:rsidRDefault="00A942FF" w:rsidP="00A942FF">
            <w:pPr>
              <w:ind w:firstLine="0"/>
              <w:rPr>
                <w:b/>
                <w:sz w:val="22"/>
                <w:szCs w:val="22"/>
              </w:rPr>
            </w:pPr>
            <w:r w:rsidRPr="008F79EA">
              <w:rPr>
                <w:b/>
                <w:sz w:val="22"/>
                <w:szCs w:val="22"/>
              </w:rPr>
              <w:t>Iš viso valandų:</w:t>
            </w:r>
          </w:p>
        </w:tc>
        <w:tc>
          <w:tcPr>
            <w:tcW w:w="2298" w:type="dxa"/>
          </w:tcPr>
          <w:p w14:paraId="6E44A334" w14:textId="77777777" w:rsidR="00A942FF" w:rsidRPr="008F79EA" w:rsidRDefault="00A942FF" w:rsidP="00A942FF">
            <w:pPr>
              <w:ind w:firstLine="0"/>
              <w:rPr>
                <w:sz w:val="22"/>
                <w:szCs w:val="22"/>
              </w:rPr>
            </w:pPr>
          </w:p>
        </w:tc>
        <w:tc>
          <w:tcPr>
            <w:tcW w:w="567" w:type="dxa"/>
          </w:tcPr>
          <w:p w14:paraId="5A35FC06" w14:textId="77777777" w:rsidR="00A942FF" w:rsidRPr="008F79EA" w:rsidRDefault="00A942FF" w:rsidP="00A942FF">
            <w:pPr>
              <w:ind w:firstLine="0"/>
              <w:rPr>
                <w:b/>
                <w:sz w:val="22"/>
                <w:szCs w:val="22"/>
              </w:rPr>
            </w:pPr>
            <w:r>
              <w:rPr>
                <w:b/>
                <w:sz w:val="22"/>
                <w:szCs w:val="22"/>
              </w:rPr>
              <w:t>2</w:t>
            </w:r>
          </w:p>
        </w:tc>
        <w:tc>
          <w:tcPr>
            <w:tcW w:w="567" w:type="dxa"/>
          </w:tcPr>
          <w:p w14:paraId="64124F04" w14:textId="77777777" w:rsidR="00A942FF" w:rsidRPr="008F79EA" w:rsidRDefault="00A942FF" w:rsidP="00A942FF">
            <w:pPr>
              <w:ind w:firstLine="0"/>
              <w:rPr>
                <w:b/>
                <w:sz w:val="22"/>
                <w:szCs w:val="22"/>
              </w:rPr>
            </w:pPr>
            <w:r>
              <w:rPr>
                <w:b/>
                <w:sz w:val="22"/>
                <w:szCs w:val="22"/>
              </w:rPr>
              <w:t>2</w:t>
            </w:r>
          </w:p>
        </w:tc>
        <w:tc>
          <w:tcPr>
            <w:tcW w:w="567" w:type="dxa"/>
          </w:tcPr>
          <w:p w14:paraId="2D6E2851" w14:textId="30D3B06D" w:rsidR="00A942FF" w:rsidRPr="008F79EA" w:rsidRDefault="00FF0B63" w:rsidP="00A942FF">
            <w:pPr>
              <w:ind w:firstLine="0"/>
              <w:rPr>
                <w:b/>
                <w:sz w:val="22"/>
                <w:szCs w:val="22"/>
              </w:rPr>
            </w:pPr>
            <w:r>
              <w:rPr>
                <w:b/>
                <w:sz w:val="22"/>
                <w:szCs w:val="22"/>
              </w:rPr>
              <w:t>1</w:t>
            </w:r>
          </w:p>
        </w:tc>
        <w:tc>
          <w:tcPr>
            <w:tcW w:w="567" w:type="dxa"/>
          </w:tcPr>
          <w:p w14:paraId="760D796C" w14:textId="77777777" w:rsidR="00A942FF" w:rsidRPr="008F79EA" w:rsidRDefault="00A942FF" w:rsidP="00A942FF">
            <w:pPr>
              <w:ind w:firstLine="0"/>
              <w:rPr>
                <w:b/>
                <w:sz w:val="22"/>
                <w:szCs w:val="22"/>
              </w:rPr>
            </w:pPr>
            <w:r>
              <w:rPr>
                <w:b/>
                <w:sz w:val="22"/>
                <w:szCs w:val="22"/>
              </w:rPr>
              <w:t>2</w:t>
            </w:r>
          </w:p>
        </w:tc>
        <w:tc>
          <w:tcPr>
            <w:tcW w:w="567" w:type="dxa"/>
          </w:tcPr>
          <w:p w14:paraId="7DF827CE" w14:textId="36DE40B9" w:rsidR="00A942FF" w:rsidRPr="008F79EA" w:rsidRDefault="00FF0B63" w:rsidP="00A942FF">
            <w:pPr>
              <w:ind w:firstLine="0"/>
              <w:rPr>
                <w:b/>
                <w:sz w:val="22"/>
                <w:szCs w:val="22"/>
              </w:rPr>
            </w:pPr>
            <w:r>
              <w:rPr>
                <w:b/>
                <w:sz w:val="22"/>
                <w:szCs w:val="22"/>
              </w:rPr>
              <w:t>2</w:t>
            </w:r>
          </w:p>
        </w:tc>
        <w:tc>
          <w:tcPr>
            <w:tcW w:w="567" w:type="dxa"/>
          </w:tcPr>
          <w:p w14:paraId="341C088A" w14:textId="71402E06" w:rsidR="00A942FF" w:rsidRPr="008F79EA" w:rsidRDefault="00FF0B63" w:rsidP="00A942FF">
            <w:pPr>
              <w:ind w:firstLine="0"/>
              <w:rPr>
                <w:b/>
                <w:sz w:val="22"/>
                <w:szCs w:val="22"/>
              </w:rPr>
            </w:pPr>
            <w:r>
              <w:rPr>
                <w:b/>
                <w:sz w:val="22"/>
                <w:szCs w:val="22"/>
              </w:rPr>
              <w:t>3</w:t>
            </w:r>
          </w:p>
        </w:tc>
        <w:tc>
          <w:tcPr>
            <w:tcW w:w="1054" w:type="dxa"/>
          </w:tcPr>
          <w:p w14:paraId="328075F8" w14:textId="51DF7408" w:rsidR="00A942FF" w:rsidRPr="008F79EA" w:rsidRDefault="00A942FF" w:rsidP="00AC54FC">
            <w:pPr>
              <w:jc w:val="center"/>
              <w:rPr>
                <w:b/>
                <w:sz w:val="22"/>
                <w:szCs w:val="22"/>
              </w:rPr>
            </w:pPr>
            <w:r>
              <w:rPr>
                <w:b/>
                <w:sz w:val="22"/>
                <w:szCs w:val="22"/>
              </w:rPr>
              <w:t>1</w:t>
            </w:r>
            <w:r w:rsidR="00FF0B63">
              <w:rPr>
                <w:b/>
                <w:sz w:val="22"/>
                <w:szCs w:val="22"/>
              </w:rPr>
              <w:t>2</w:t>
            </w:r>
          </w:p>
        </w:tc>
      </w:tr>
    </w:tbl>
    <w:p w14:paraId="575BB439" w14:textId="77777777" w:rsidR="00295CD2" w:rsidRDefault="00295CD2" w:rsidP="00060D9D"/>
    <w:p w14:paraId="01E41122" w14:textId="77777777" w:rsidR="006146B8" w:rsidRDefault="006146B8" w:rsidP="00060D9D"/>
    <w:p w14:paraId="0A8866B0" w14:textId="77777777" w:rsidR="001875BA" w:rsidRPr="00F311D3" w:rsidRDefault="00CC747B" w:rsidP="00B11B25">
      <w:pPr>
        <w:jc w:val="center"/>
        <w:rPr>
          <w:b/>
        </w:rPr>
      </w:pPr>
      <w:r w:rsidRPr="00F311D3">
        <w:rPr>
          <w:b/>
        </w:rPr>
        <w:t>DEVINTASIS SKIRSNIS</w:t>
      </w:r>
    </w:p>
    <w:p w14:paraId="2DD817AD" w14:textId="77777777" w:rsidR="00CE0E41" w:rsidRPr="00F311D3" w:rsidRDefault="00CE0E41" w:rsidP="00CE0E41">
      <w:pPr>
        <w:jc w:val="center"/>
        <w:rPr>
          <w:b/>
        </w:rPr>
      </w:pPr>
      <w:r w:rsidRPr="00F311D3">
        <w:rPr>
          <w:b/>
        </w:rPr>
        <w:t>UGDYMO TURINIO INTEGRAVIMAS</w:t>
      </w:r>
    </w:p>
    <w:p w14:paraId="561101FE" w14:textId="77777777" w:rsidR="00CE0E41" w:rsidRPr="00F311D3" w:rsidRDefault="00CE0E41" w:rsidP="00CE0E41"/>
    <w:p w14:paraId="65864550" w14:textId="32F3DE82" w:rsidR="00990723" w:rsidRDefault="00990723" w:rsidP="00263021">
      <w:pPr>
        <w:ind w:right="-1"/>
        <w:rPr>
          <w:color w:val="000000"/>
          <w:szCs w:val="20"/>
        </w:rPr>
      </w:pPr>
      <w:r w:rsidRPr="00990723">
        <w:rPr>
          <w:color w:val="000000"/>
          <w:szCs w:val="20"/>
        </w:rPr>
        <w:t>3</w:t>
      </w:r>
      <w:r w:rsidR="00AB572B">
        <w:rPr>
          <w:color w:val="000000"/>
          <w:szCs w:val="20"/>
        </w:rPr>
        <w:t>7</w:t>
      </w:r>
      <w:r w:rsidRPr="00990723">
        <w:rPr>
          <w:color w:val="000000"/>
          <w:szCs w:val="20"/>
        </w:rPr>
        <w:t xml:space="preserve">. Į </w:t>
      </w:r>
      <w:r w:rsidR="003A2F39">
        <w:rPr>
          <w:color w:val="000000"/>
          <w:szCs w:val="20"/>
        </w:rPr>
        <w:t>Mokyklos</w:t>
      </w:r>
      <w:r w:rsidRPr="00990723">
        <w:rPr>
          <w:color w:val="000000"/>
          <w:szCs w:val="20"/>
        </w:rPr>
        <w:t xml:space="preserve"> ugdymo turinį integruojama:</w:t>
      </w:r>
    </w:p>
    <w:p w14:paraId="77CBDE44" w14:textId="188D0046" w:rsidR="00990723" w:rsidRPr="00B6019E" w:rsidRDefault="00990723" w:rsidP="00263021">
      <w:pPr>
        <w:ind w:right="-1"/>
        <w:rPr>
          <w:color w:val="000000"/>
          <w:sz w:val="20"/>
          <w:szCs w:val="20"/>
        </w:rPr>
      </w:pPr>
      <w:r w:rsidRPr="00F01CEE">
        <w:t>3</w:t>
      </w:r>
      <w:r w:rsidR="00AB572B" w:rsidRPr="00F01CEE">
        <w:t>8</w:t>
      </w:r>
      <w:r w:rsidRPr="00B6019E">
        <w:rPr>
          <w:color w:val="000000"/>
        </w:rPr>
        <w:t>.</w:t>
      </w:r>
      <w:r w:rsidR="00AB572B">
        <w:rPr>
          <w:color w:val="000000"/>
        </w:rPr>
        <w:t xml:space="preserve"> </w:t>
      </w:r>
      <w:r w:rsidRPr="00B6019E">
        <w:rPr>
          <w:color w:val="000000"/>
        </w:rPr>
        <w:t xml:space="preserve">Ugdymo turinio integravimas numatomas kiekvieno dalyko ilgalaikiame plane, klasės vadovo plane, neformaliojo </w:t>
      </w:r>
      <w:r>
        <w:rPr>
          <w:color w:val="000000"/>
        </w:rPr>
        <w:t>švietimo programose</w:t>
      </w:r>
      <w:r w:rsidR="00A74690">
        <w:rPr>
          <w:color w:val="000000"/>
        </w:rPr>
        <w:t xml:space="preserve"> ir</w:t>
      </w:r>
      <w:r w:rsidR="00A74690" w:rsidRPr="00A74690">
        <w:rPr>
          <w:color w:val="000000"/>
        </w:rPr>
        <w:t xml:space="preserve"> </w:t>
      </w:r>
      <w:r w:rsidR="00A74690">
        <w:rPr>
          <w:color w:val="000000"/>
        </w:rPr>
        <w:t>fiksuojamas elektroniniame dienyne.</w:t>
      </w:r>
    </w:p>
    <w:p w14:paraId="149FB777" w14:textId="61E83D03" w:rsidR="007F10AC" w:rsidRDefault="007F10AC" w:rsidP="00263021">
      <w:pPr>
        <w:ind w:right="-1"/>
        <w:rPr>
          <w:color w:val="000000"/>
        </w:rPr>
      </w:pPr>
      <w:r>
        <w:rPr>
          <w:color w:val="000000"/>
        </w:rPr>
        <w:t xml:space="preserve">39. </w:t>
      </w:r>
      <w:r w:rsidRPr="007F10AC">
        <w:rPr>
          <w:color w:val="000000"/>
        </w:rPr>
        <w:t>Integruojamos programos:</w:t>
      </w:r>
    </w:p>
    <w:p w14:paraId="106B1F4A" w14:textId="77777777" w:rsidR="00A27A82" w:rsidRPr="00BD4E7D" w:rsidRDefault="00A27A82" w:rsidP="00A27A82">
      <w:pPr>
        <w:ind w:firstLine="12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4"/>
        <w:gridCol w:w="5784"/>
      </w:tblGrid>
      <w:tr w:rsidR="00A27A82" w:rsidRPr="00BD4E7D" w14:paraId="0B3F4D66" w14:textId="77777777" w:rsidTr="00AC54FC">
        <w:tc>
          <w:tcPr>
            <w:tcW w:w="3888" w:type="dxa"/>
            <w:tcBorders>
              <w:top w:val="single" w:sz="4" w:space="0" w:color="auto"/>
              <w:left w:val="single" w:sz="4" w:space="0" w:color="auto"/>
              <w:bottom w:val="single" w:sz="4" w:space="0" w:color="auto"/>
              <w:right w:val="single" w:sz="4" w:space="0" w:color="auto"/>
            </w:tcBorders>
            <w:hideMark/>
          </w:tcPr>
          <w:p w14:paraId="789C1FB6" w14:textId="77777777" w:rsidR="00A27A82" w:rsidRPr="00BD4E7D" w:rsidRDefault="00A27A82" w:rsidP="00AC54FC">
            <w:pPr>
              <w:jc w:val="center"/>
              <w:rPr>
                <w:b/>
              </w:rPr>
            </w:pPr>
            <w:r w:rsidRPr="00BD4E7D">
              <w:rPr>
                <w:b/>
              </w:rPr>
              <w:t>Programos pavadinimas</w:t>
            </w:r>
          </w:p>
        </w:tc>
        <w:tc>
          <w:tcPr>
            <w:tcW w:w="5859" w:type="dxa"/>
            <w:tcBorders>
              <w:top w:val="single" w:sz="4" w:space="0" w:color="auto"/>
              <w:left w:val="single" w:sz="4" w:space="0" w:color="auto"/>
              <w:bottom w:val="single" w:sz="4" w:space="0" w:color="auto"/>
              <w:right w:val="single" w:sz="4" w:space="0" w:color="auto"/>
            </w:tcBorders>
            <w:hideMark/>
          </w:tcPr>
          <w:p w14:paraId="18799469" w14:textId="77777777" w:rsidR="00A27A82" w:rsidRPr="00BD4E7D" w:rsidRDefault="00A27A82" w:rsidP="00AC54FC">
            <w:pPr>
              <w:jc w:val="center"/>
              <w:rPr>
                <w:b/>
              </w:rPr>
            </w:pPr>
            <w:r w:rsidRPr="00BD4E7D">
              <w:rPr>
                <w:b/>
              </w:rPr>
              <w:t>Integruojama</w:t>
            </w:r>
          </w:p>
        </w:tc>
      </w:tr>
      <w:tr w:rsidR="00A27A82" w:rsidRPr="00BD4E7D" w14:paraId="5D563B75" w14:textId="77777777" w:rsidTr="00AC54FC">
        <w:tc>
          <w:tcPr>
            <w:tcW w:w="3888" w:type="dxa"/>
            <w:tcBorders>
              <w:top w:val="single" w:sz="4" w:space="0" w:color="auto"/>
              <w:left w:val="single" w:sz="4" w:space="0" w:color="auto"/>
              <w:bottom w:val="single" w:sz="4" w:space="0" w:color="auto"/>
              <w:right w:val="single" w:sz="4" w:space="0" w:color="auto"/>
            </w:tcBorders>
            <w:hideMark/>
          </w:tcPr>
          <w:p w14:paraId="1688FFF3" w14:textId="77777777" w:rsidR="00A27A82" w:rsidRPr="00BD4E7D" w:rsidRDefault="00A27A82" w:rsidP="00AC54FC">
            <w:r w:rsidRPr="00BD4E7D">
              <w:t>Etninės kultūros ugdymas</w:t>
            </w:r>
          </w:p>
        </w:tc>
        <w:tc>
          <w:tcPr>
            <w:tcW w:w="5859" w:type="dxa"/>
            <w:tcBorders>
              <w:top w:val="single" w:sz="4" w:space="0" w:color="auto"/>
              <w:left w:val="single" w:sz="4" w:space="0" w:color="auto"/>
              <w:bottom w:val="single" w:sz="4" w:space="0" w:color="auto"/>
              <w:right w:val="single" w:sz="4" w:space="0" w:color="auto"/>
            </w:tcBorders>
            <w:hideMark/>
          </w:tcPr>
          <w:p w14:paraId="20CFC21B" w14:textId="77777777" w:rsidR="00A27A82" w:rsidRPr="00BD4E7D" w:rsidRDefault="00A27A82" w:rsidP="00AC54FC">
            <w:r w:rsidRPr="00BD4E7D">
              <w:t>Muzika,  dailė, technologijos, geografija, lietuvių kalba, istorija, neformalusis švietimas, klasės vadovo veikla</w:t>
            </w:r>
          </w:p>
        </w:tc>
      </w:tr>
      <w:tr w:rsidR="00A27A82" w:rsidRPr="00BD4E7D" w14:paraId="086D77E9" w14:textId="77777777" w:rsidTr="00AC54FC">
        <w:trPr>
          <w:trHeight w:val="1160"/>
        </w:trPr>
        <w:tc>
          <w:tcPr>
            <w:tcW w:w="3888" w:type="dxa"/>
            <w:tcBorders>
              <w:top w:val="single" w:sz="4" w:space="0" w:color="auto"/>
              <w:left w:val="single" w:sz="4" w:space="0" w:color="auto"/>
              <w:bottom w:val="single" w:sz="4" w:space="0" w:color="auto"/>
              <w:right w:val="single" w:sz="4" w:space="0" w:color="auto"/>
            </w:tcBorders>
            <w:hideMark/>
          </w:tcPr>
          <w:p w14:paraId="5033D371" w14:textId="77777777" w:rsidR="00A27A82" w:rsidRPr="00BD4E7D" w:rsidRDefault="00A27A82" w:rsidP="00AC54FC">
            <w:r w:rsidRPr="00BD4E7D">
              <w:t xml:space="preserve">Alkoholio ir tabako bei kitų psichiką veikiančių medžiagų vartojimo prevencinė programa </w:t>
            </w:r>
          </w:p>
        </w:tc>
        <w:tc>
          <w:tcPr>
            <w:tcW w:w="5859" w:type="dxa"/>
            <w:tcBorders>
              <w:top w:val="single" w:sz="4" w:space="0" w:color="auto"/>
              <w:left w:val="single" w:sz="4" w:space="0" w:color="auto"/>
              <w:bottom w:val="single" w:sz="4" w:space="0" w:color="auto"/>
              <w:right w:val="single" w:sz="4" w:space="0" w:color="auto"/>
            </w:tcBorders>
            <w:hideMark/>
          </w:tcPr>
          <w:p w14:paraId="6F436B04" w14:textId="77777777" w:rsidR="00A27A82" w:rsidRPr="00BD4E7D" w:rsidRDefault="00A27A82" w:rsidP="00AC54FC">
            <w:r w:rsidRPr="00BD4E7D">
              <w:t>Matematika, lietuvių kalba, gamta ir žmogus, biologija, chemija, fizika, istorija, žmogaus sauga, informacinės technologijos, kūno kultūra, dorinis ugdymas, klasės vadovo veikla</w:t>
            </w:r>
          </w:p>
        </w:tc>
      </w:tr>
      <w:tr w:rsidR="00A27A82" w:rsidRPr="00BD4E7D" w14:paraId="26571EBF" w14:textId="77777777" w:rsidTr="00AC54FC">
        <w:trPr>
          <w:trHeight w:val="453"/>
        </w:trPr>
        <w:tc>
          <w:tcPr>
            <w:tcW w:w="3888" w:type="dxa"/>
            <w:tcBorders>
              <w:top w:val="single" w:sz="4" w:space="0" w:color="auto"/>
              <w:left w:val="single" w:sz="4" w:space="0" w:color="auto"/>
              <w:bottom w:val="single" w:sz="4" w:space="0" w:color="auto"/>
              <w:right w:val="single" w:sz="4" w:space="0" w:color="auto"/>
            </w:tcBorders>
            <w:hideMark/>
          </w:tcPr>
          <w:p w14:paraId="6A9DD812" w14:textId="77777777" w:rsidR="00A27A82" w:rsidRPr="00BD4E7D" w:rsidRDefault="00A27A82" w:rsidP="00AC54FC">
            <w:r>
              <w:t>Žmogaus sauga pradinėms klasėms</w:t>
            </w:r>
          </w:p>
        </w:tc>
        <w:tc>
          <w:tcPr>
            <w:tcW w:w="5859" w:type="dxa"/>
            <w:tcBorders>
              <w:top w:val="single" w:sz="4" w:space="0" w:color="auto"/>
              <w:left w:val="single" w:sz="4" w:space="0" w:color="auto"/>
              <w:bottom w:val="single" w:sz="4" w:space="0" w:color="auto"/>
              <w:right w:val="single" w:sz="4" w:space="0" w:color="auto"/>
            </w:tcBorders>
            <w:hideMark/>
          </w:tcPr>
          <w:p w14:paraId="44770DBF" w14:textId="77777777" w:rsidR="00A27A82" w:rsidRPr="00BD4E7D" w:rsidRDefault="00A27A82" w:rsidP="00AC54FC">
            <w:r>
              <w:t>Pasaulio pažinimas, kūno kultūra</w:t>
            </w:r>
          </w:p>
        </w:tc>
      </w:tr>
      <w:tr w:rsidR="00A27A82" w:rsidRPr="00BD4E7D" w14:paraId="28D162DD" w14:textId="77777777" w:rsidTr="00AC54FC">
        <w:trPr>
          <w:trHeight w:val="273"/>
        </w:trPr>
        <w:tc>
          <w:tcPr>
            <w:tcW w:w="3888" w:type="dxa"/>
            <w:tcBorders>
              <w:top w:val="single" w:sz="4" w:space="0" w:color="auto"/>
              <w:left w:val="single" w:sz="4" w:space="0" w:color="auto"/>
              <w:bottom w:val="single" w:sz="4" w:space="0" w:color="auto"/>
              <w:right w:val="single" w:sz="4" w:space="0" w:color="auto"/>
            </w:tcBorders>
            <w:hideMark/>
          </w:tcPr>
          <w:p w14:paraId="77434E5D" w14:textId="77777777" w:rsidR="00A27A82" w:rsidRPr="00261B9A" w:rsidRDefault="00A27A82" w:rsidP="00AC54FC">
            <w:r>
              <w:t>S</w:t>
            </w:r>
            <w:r w:rsidRPr="00261B9A">
              <w:t>veikatos ir lytiškumo ugdymo bei rengimo šeimai bendro</w:t>
            </w:r>
            <w:r>
              <w:t>ji programa</w:t>
            </w:r>
          </w:p>
          <w:p w14:paraId="6C2242D7" w14:textId="77777777" w:rsidR="00A27A82" w:rsidRDefault="00A27A82" w:rsidP="00AC54FC">
            <w:pPr>
              <w:rPr>
                <w:sz w:val="32"/>
                <w:szCs w:val="32"/>
              </w:rPr>
            </w:pPr>
          </w:p>
          <w:p w14:paraId="796B1216" w14:textId="77777777" w:rsidR="00A27A82" w:rsidRPr="00BD4E7D" w:rsidRDefault="00A27A82" w:rsidP="00AC54FC"/>
        </w:tc>
        <w:tc>
          <w:tcPr>
            <w:tcW w:w="5859" w:type="dxa"/>
            <w:tcBorders>
              <w:top w:val="single" w:sz="4" w:space="0" w:color="auto"/>
              <w:left w:val="single" w:sz="4" w:space="0" w:color="auto"/>
              <w:bottom w:val="single" w:sz="4" w:space="0" w:color="auto"/>
              <w:right w:val="single" w:sz="4" w:space="0" w:color="auto"/>
            </w:tcBorders>
            <w:hideMark/>
          </w:tcPr>
          <w:p w14:paraId="1BA1CA0F" w14:textId="77777777" w:rsidR="00A27A82" w:rsidRPr="00BD4E7D" w:rsidRDefault="00A27A82" w:rsidP="00AC54FC">
            <w:r>
              <w:t>Gamta ir žmogus, biologija, dorinis ugdymas, technologijos, IT, klasės vadovo veikla (pagal mokyklos direktoriaus 2017-06-01 patvirtintą aprašą)</w:t>
            </w:r>
          </w:p>
        </w:tc>
      </w:tr>
      <w:tr w:rsidR="00A27A82" w:rsidRPr="00BD4E7D" w14:paraId="2D6651F2" w14:textId="77777777" w:rsidTr="00AC54FC">
        <w:trPr>
          <w:trHeight w:val="273"/>
        </w:trPr>
        <w:tc>
          <w:tcPr>
            <w:tcW w:w="3888" w:type="dxa"/>
            <w:tcBorders>
              <w:top w:val="single" w:sz="4" w:space="0" w:color="auto"/>
              <w:left w:val="single" w:sz="4" w:space="0" w:color="auto"/>
              <w:bottom w:val="single" w:sz="4" w:space="0" w:color="auto"/>
              <w:right w:val="single" w:sz="4" w:space="0" w:color="auto"/>
            </w:tcBorders>
            <w:hideMark/>
          </w:tcPr>
          <w:p w14:paraId="03CA81B8" w14:textId="77777777" w:rsidR="00A27A82" w:rsidRPr="00BD4E7D" w:rsidRDefault="00A27A82" w:rsidP="00AC54FC">
            <w:r w:rsidRPr="00BD4E7D">
              <w:t>Ugdymo karjerai programa</w:t>
            </w:r>
          </w:p>
        </w:tc>
        <w:tc>
          <w:tcPr>
            <w:tcW w:w="5859" w:type="dxa"/>
            <w:tcBorders>
              <w:top w:val="single" w:sz="4" w:space="0" w:color="auto"/>
              <w:left w:val="single" w:sz="4" w:space="0" w:color="auto"/>
              <w:bottom w:val="single" w:sz="4" w:space="0" w:color="auto"/>
              <w:right w:val="single" w:sz="4" w:space="0" w:color="auto"/>
            </w:tcBorders>
            <w:hideMark/>
          </w:tcPr>
          <w:p w14:paraId="0ADF239F" w14:textId="77777777" w:rsidR="00A27A82" w:rsidRPr="00BD4E7D" w:rsidRDefault="00A27A82" w:rsidP="00AC54FC">
            <w:r>
              <w:t xml:space="preserve"> Dailė, technologijos, </w:t>
            </w:r>
            <w:r w:rsidRPr="00BD4E7D">
              <w:t>neformalusis švietimas, klasės vadovo veikla</w:t>
            </w:r>
          </w:p>
        </w:tc>
      </w:tr>
    </w:tbl>
    <w:p w14:paraId="496279D2" w14:textId="77777777" w:rsidR="00A27A82" w:rsidRDefault="00A27A82" w:rsidP="00A27A82">
      <w:pPr>
        <w:ind w:firstLine="567"/>
      </w:pPr>
    </w:p>
    <w:p w14:paraId="2FC2391F" w14:textId="77777777" w:rsidR="00C51943" w:rsidRPr="00F311D3" w:rsidRDefault="00C51943" w:rsidP="00CE0E41"/>
    <w:p w14:paraId="49162411" w14:textId="77777777" w:rsidR="001875BA" w:rsidRPr="00F311D3" w:rsidRDefault="008F2338" w:rsidP="00F320A9">
      <w:pPr>
        <w:jc w:val="center"/>
        <w:rPr>
          <w:b/>
        </w:rPr>
      </w:pPr>
      <w:r>
        <w:rPr>
          <w:b/>
        </w:rPr>
        <w:t>DEŠIMT</w:t>
      </w:r>
      <w:r w:rsidR="009076E2" w:rsidRPr="00F311D3">
        <w:rPr>
          <w:b/>
        </w:rPr>
        <w:t>ASIS SKIRSNIS</w:t>
      </w:r>
    </w:p>
    <w:p w14:paraId="717276CA" w14:textId="77777777" w:rsidR="009076E2" w:rsidRPr="00F311D3" w:rsidRDefault="009076E2" w:rsidP="00F320A9">
      <w:pPr>
        <w:jc w:val="center"/>
        <w:rPr>
          <w:b/>
        </w:rPr>
      </w:pPr>
      <w:r w:rsidRPr="00F311D3">
        <w:rPr>
          <w:b/>
        </w:rPr>
        <w:t>MOKINIO INDIVIDUALAUS UGDYMO PLANO SUDARYMAS</w:t>
      </w:r>
    </w:p>
    <w:p w14:paraId="4F4422AF" w14:textId="77777777" w:rsidR="009F3E40" w:rsidRDefault="009F3E40" w:rsidP="009F3E40">
      <w:pPr>
        <w:ind w:firstLine="0"/>
        <w:rPr>
          <w:b/>
        </w:rPr>
      </w:pPr>
    </w:p>
    <w:p w14:paraId="03F384CB" w14:textId="229D73D1" w:rsidR="009076E2" w:rsidRPr="00060D9D" w:rsidRDefault="00060D9D" w:rsidP="00060D9D">
      <w:r>
        <w:t>4</w:t>
      </w:r>
      <w:r w:rsidR="00FC3A61">
        <w:t>0</w:t>
      </w:r>
      <w:r>
        <w:t xml:space="preserve">. </w:t>
      </w:r>
      <w:r w:rsidR="009076E2" w:rsidRPr="00060D9D">
        <w:t xml:space="preserve">Individualus ugdymo planas mokiniui </w:t>
      </w:r>
      <w:r w:rsidR="00AC54FC">
        <w:t>Mokykloje</w:t>
      </w:r>
      <w:r w:rsidR="009076E2" w:rsidRPr="00060D9D">
        <w:t xml:space="preserve"> sudaromas:</w:t>
      </w:r>
    </w:p>
    <w:p w14:paraId="303A24D5" w14:textId="346E2F16" w:rsidR="009076E2" w:rsidRPr="00060D9D" w:rsidRDefault="00060D9D" w:rsidP="00060D9D">
      <w:r>
        <w:t>4</w:t>
      </w:r>
      <w:r w:rsidR="00FC3A61">
        <w:t>0</w:t>
      </w:r>
      <w:r>
        <w:t xml:space="preserve">.1. </w:t>
      </w:r>
      <w:r w:rsidR="00144E95">
        <w:t>m</w:t>
      </w:r>
      <w:r w:rsidR="009076E2" w:rsidRPr="00060D9D">
        <w:t>okiniui, atvykusiam mokytis iš užsienio;</w:t>
      </w:r>
    </w:p>
    <w:p w14:paraId="41A3C4FD" w14:textId="67347247" w:rsidR="009076E2" w:rsidRDefault="00060D9D" w:rsidP="00060D9D">
      <w:r>
        <w:t>4</w:t>
      </w:r>
      <w:r w:rsidR="00FC3A61">
        <w:t>0</w:t>
      </w:r>
      <w:r>
        <w:t xml:space="preserve">.2. </w:t>
      </w:r>
      <w:r w:rsidR="00144E95">
        <w:t>m</w:t>
      </w:r>
      <w:r w:rsidR="009B1F7D">
        <w:t>okiniui, kuris mokomas namie;</w:t>
      </w:r>
    </w:p>
    <w:p w14:paraId="42C8EDEF" w14:textId="3F1A08F0" w:rsidR="00924DA9" w:rsidRPr="00060D9D" w:rsidRDefault="00DB2B57" w:rsidP="00060D9D">
      <w:r>
        <w:t>4</w:t>
      </w:r>
      <w:r w:rsidR="00FC3A61">
        <w:t>0</w:t>
      </w:r>
      <w:r w:rsidR="00924DA9" w:rsidRPr="00924DA9">
        <w:t>.</w:t>
      </w:r>
      <w:r>
        <w:t>3</w:t>
      </w:r>
      <w:r w:rsidR="00924DA9" w:rsidRPr="00924DA9">
        <w:t>. mokiniui, turinčiam specialiųjų ugdymosi poreikių;</w:t>
      </w:r>
    </w:p>
    <w:p w14:paraId="315CC35D" w14:textId="76F9E9C5" w:rsidR="00924DA9" w:rsidRPr="00924DA9" w:rsidRDefault="00DB2B57" w:rsidP="00924DA9">
      <w:r>
        <w:t>4</w:t>
      </w:r>
      <w:r w:rsidR="00FC3A61">
        <w:t>0</w:t>
      </w:r>
      <w:r w:rsidR="00924DA9" w:rsidRPr="00924DA9">
        <w:t>.</w:t>
      </w:r>
      <w:r>
        <w:t>4</w:t>
      </w:r>
      <w:r w:rsidR="00924DA9" w:rsidRPr="00924DA9">
        <w:t>. kitais mokyklos dokumentuose numatytais atvejais.</w:t>
      </w:r>
    </w:p>
    <w:p w14:paraId="4EBFA2F2" w14:textId="77777777" w:rsidR="009076E2" w:rsidRPr="00F311D3" w:rsidRDefault="009076E2" w:rsidP="007109D1"/>
    <w:p w14:paraId="28DB07CA" w14:textId="048B3390" w:rsidR="00C13172" w:rsidRPr="00F311D3" w:rsidRDefault="00210942" w:rsidP="00F320A9">
      <w:pPr>
        <w:jc w:val="center"/>
        <w:rPr>
          <w:b/>
        </w:rPr>
      </w:pPr>
      <w:r>
        <w:rPr>
          <w:b/>
        </w:rPr>
        <w:t>VIENUO</w:t>
      </w:r>
      <w:r w:rsidR="00C13172" w:rsidRPr="00F311D3">
        <w:rPr>
          <w:b/>
        </w:rPr>
        <w:t>LIKTAS</w:t>
      </w:r>
      <w:r w:rsidR="00BA6C09" w:rsidRPr="00F311D3">
        <w:rPr>
          <w:b/>
        </w:rPr>
        <w:t xml:space="preserve">IS </w:t>
      </w:r>
      <w:r w:rsidR="00C13172" w:rsidRPr="00F311D3">
        <w:rPr>
          <w:b/>
        </w:rPr>
        <w:t xml:space="preserve"> SKIRSNIS</w:t>
      </w:r>
    </w:p>
    <w:p w14:paraId="75C69D1B" w14:textId="6610C6BC" w:rsidR="00C13172" w:rsidRPr="00F311D3" w:rsidRDefault="00AC54FC" w:rsidP="00F320A9">
      <w:pPr>
        <w:jc w:val="center"/>
        <w:rPr>
          <w:b/>
        </w:rPr>
      </w:pPr>
      <w:r w:rsidRPr="00AC54FC">
        <w:rPr>
          <w:b/>
        </w:rPr>
        <w:t>MOKYKLOS</w:t>
      </w:r>
      <w:r w:rsidR="00C13172" w:rsidRPr="00F311D3">
        <w:rPr>
          <w:b/>
        </w:rPr>
        <w:t xml:space="preserve"> IR MOKINIŲ TĖVŲ (GLOBĖJŲ, RŪPINTOJŲ) BENDRADARBIAVIMAS</w:t>
      </w:r>
    </w:p>
    <w:p w14:paraId="5F861502" w14:textId="77777777" w:rsidR="001875BA" w:rsidRPr="00F311D3" w:rsidRDefault="001875BA" w:rsidP="007109D1"/>
    <w:p w14:paraId="35E0E5D6" w14:textId="5C75FB5D" w:rsidR="00C13172" w:rsidRDefault="00060D9D" w:rsidP="00263021">
      <w:pPr>
        <w:ind w:right="-1"/>
      </w:pPr>
      <w:r>
        <w:t>4</w:t>
      </w:r>
      <w:r w:rsidR="005901AF">
        <w:t>1</w:t>
      </w:r>
      <w:r>
        <w:t xml:space="preserve">. </w:t>
      </w:r>
      <w:r w:rsidR="00AC54FC">
        <w:t>Mokyklos</w:t>
      </w:r>
      <w:r w:rsidR="00C13172" w:rsidRPr="00F311D3">
        <w:t xml:space="preserve"> ir mokinių tėvų (globėjų, rūpintojų) bendradarbiavimas organizuojamas vadovaujantis priimta Mokinių pažangos ir pasiekimų vertinimo tvarka, patvirtinta direktoriaus 201</w:t>
      </w:r>
      <w:r w:rsidR="00AC54FC">
        <w:t>5</w:t>
      </w:r>
      <w:r w:rsidR="00C13172" w:rsidRPr="00F311D3">
        <w:t xml:space="preserve"> m. </w:t>
      </w:r>
      <w:r w:rsidR="00AC54FC">
        <w:t>rugsėjo 1</w:t>
      </w:r>
      <w:r w:rsidR="00C13172" w:rsidRPr="001763BC">
        <w:t xml:space="preserve"> d. įsakymu Nr. </w:t>
      </w:r>
      <w:r w:rsidR="00AC54FC">
        <w:t>V</w:t>
      </w:r>
      <w:r w:rsidR="00C13172" w:rsidRPr="001763BC">
        <w:t>1-</w:t>
      </w:r>
      <w:r w:rsidR="00AC54FC">
        <w:t>36</w:t>
      </w:r>
      <w:r w:rsidR="00C13172" w:rsidRPr="00F311D3">
        <w:t>.</w:t>
      </w:r>
    </w:p>
    <w:p w14:paraId="0FDE231A" w14:textId="2923D238" w:rsidR="00DA2558" w:rsidRDefault="00DA2558" w:rsidP="00263021">
      <w:pPr>
        <w:ind w:right="-1"/>
      </w:pPr>
      <w:r>
        <w:lastRenderedPageBreak/>
        <w:t>4</w:t>
      </w:r>
      <w:r w:rsidR="005901AF">
        <w:t>2</w:t>
      </w:r>
      <w:r>
        <w:t>. Rugsėjo</w:t>
      </w:r>
      <w:r w:rsidR="00AF569A">
        <w:t xml:space="preserve"> mėnesį bendrame tėvų ir klasių mokinių tėvų susirinkimuose aptariama mokytojų, mokin</w:t>
      </w:r>
      <w:r w:rsidR="00AC54FC">
        <w:t>ių ir tėvų veikla įgyvendinant mokyklos</w:t>
      </w:r>
      <w:r w:rsidR="00AF569A">
        <w:t xml:space="preserve"> ugdymo turinį. Susitariama dėl mokinių pasiekimų </w:t>
      </w:r>
      <w:r w:rsidR="004100F8">
        <w:t xml:space="preserve">ir pažangos </w:t>
      </w:r>
      <w:r w:rsidR="00AF569A">
        <w:t>vertinimo,</w:t>
      </w:r>
      <w:r w:rsidR="004100F8">
        <w:t xml:space="preserve"> Mokymo sutarčių vykdymo, tėvų informavimo ir kitais klausimais.</w:t>
      </w:r>
    </w:p>
    <w:p w14:paraId="57F5668C" w14:textId="0F62144C" w:rsidR="004100F8" w:rsidRDefault="004100F8" w:rsidP="00263021">
      <w:pPr>
        <w:ind w:right="-1"/>
      </w:pPr>
      <w:r>
        <w:t>4</w:t>
      </w:r>
      <w:r w:rsidR="005901AF">
        <w:t>3</w:t>
      </w:r>
      <w:r>
        <w:t>. Mokinių tėvai (globėjai, rūpint</w:t>
      </w:r>
      <w:r w:rsidR="00AC54FC">
        <w:t>ojai) nuolat informuojami apie Mokykloje</w:t>
      </w:r>
      <w:r>
        <w:t xml:space="preserve"> organizuojamą ugdymo procesą, mokymosi pagalbos teikimą, mokymosi pasiekimus naudojant TAMO dienyną, </w:t>
      </w:r>
      <w:r w:rsidR="00AC54FC">
        <w:t>mokyklos</w:t>
      </w:r>
      <w:r>
        <w:t xml:space="preserve"> internetinį puslapį, tėvų susirinkimų, atvirų durų, individualių pokalbių su mokytojais metu.</w:t>
      </w:r>
    </w:p>
    <w:p w14:paraId="7C6BFB59" w14:textId="77777777" w:rsidR="00EA6CD0" w:rsidRDefault="00EA6CD0" w:rsidP="00060D9D"/>
    <w:p w14:paraId="55967426" w14:textId="67674B82" w:rsidR="00EA6CD0" w:rsidRPr="00CB79CC" w:rsidRDefault="00210942" w:rsidP="00EA6CD0">
      <w:pPr>
        <w:spacing w:line="276" w:lineRule="auto"/>
        <w:ind w:left="-170" w:right="113"/>
        <w:jc w:val="center"/>
        <w:rPr>
          <w:b/>
        </w:rPr>
      </w:pPr>
      <w:r>
        <w:rPr>
          <w:b/>
        </w:rPr>
        <w:t>DVYLIK</w:t>
      </w:r>
      <w:r w:rsidR="00EA6CD0" w:rsidRPr="00F311D3">
        <w:rPr>
          <w:b/>
        </w:rPr>
        <w:t>TASIS</w:t>
      </w:r>
      <w:r w:rsidR="00EA6CD0" w:rsidRPr="00CB79CC">
        <w:rPr>
          <w:b/>
        </w:rPr>
        <w:t xml:space="preserve"> SKIRSNIS</w:t>
      </w:r>
    </w:p>
    <w:p w14:paraId="07F2C886" w14:textId="77777777" w:rsidR="00EA6CD0" w:rsidRPr="00CB79CC" w:rsidRDefault="00EA6CD0" w:rsidP="00EA6CD0">
      <w:pPr>
        <w:jc w:val="center"/>
        <w:rPr>
          <w:b/>
        </w:rPr>
      </w:pPr>
      <w:r w:rsidRPr="00CB79CC">
        <w:rPr>
          <w:b/>
        </w:rPr>
        <w:t>ASMENŲ, BAIGUSIŲ UŽSIENIO VALSTYBĖS AR TARPTAUTINĖS ORGANIZACIJOS PAGRINDINIO, VIDURINIO UGDYMO PROGRAMOS DALĮ AR PRADINIO, PAGRINDINIO UGDYMO PROGRAMĄ UGDYMO ORGANIZAVIMAS</w:t>
      </w:r>
    </w:p>
    <w:p w14:paraId="080373AE" w14:textId="77777777" w:rsidR="00EA6CD0" w:rsidRPr="00CB79CC" w:rsidRDefault="00EA6CD0" w:rsidP="00EA6CD0">
      <w:pPr>
        <w:jc w:val="center"/>
        <w:rPr>
          <w:b/>
        </w:rPr>
      </w:pPr>
    </w:p>
    <w:p w14:paraId="07799A21" w14:textId="71F9EA64" w:rsidR="008660F5" w:rsidRPr="008660F5" w:rsidRDefault="008660F5" w:rsidP="00F01CEE">
      <w:r w:rsidRPr="008660F5">
        <w:t>4</w:t>
      </w:r>
      <w:r w:rsidR="005901AF">
        <w:t>4</w:t>
      </w:r>
      <w:r w:rsidRPr="008660F5">
        <w:t xml:space="preserve">. </w:t>
      </w:r>
      <w:r w:rsidR="00AC54FC">
        <w:t>Mokykla</w:t>
      </w:r>
      <w:r w:rsidRPr="008660F5">
        <w:t xml:space="preserve"> apie atvykusį mokinį, baigusį užsienio valstybės, tarptautinės organizacijos pagrindinio, vidurinio ugdymo programos dalį, informuoja Klaipėdos r. savivaldybės administracijos </w:t>
      </w:r>
      <w:r w:rsidR="00ED7693">
        <w:t>Š</w:t>
      </w:r>
      <w:r w:rsidRPr="008660F5">
        <w:t>vietimo skyrių.</w:t>
      </w:r>
    </w:p>
    <w:p w14:paraId="5F1A9524" w14:textId="2DEE38EA" w:rsidR="008660F5" w:rsidRDefault="008660F5" w:rsidP="00F01CEE">
      <w:r w:rsidRPr="008660F5">
        <w:t>4</w:t>
      </w:r>
      <w:r w:rsidR="005901AF">
        <w:t>5</w:t>
      </w:r>
      <w:r w:rsidRPr="008660F5">
        <w:t xml:space="preserve">. </w:t>
      </w:r>
      <w:r w:rsidR="00AC54FC">
        <w:t>Mokykla</w:t>
      </w:r>
      <w:r w:rsidRPr="008660F5">
        <w:t>, priimdama mokinį, baigusį tarptautinę bendrojo ugdymo programą ar jos dalį, pripažįsta mokinio mokymosi rezultatus ir įskaito</w:t>
      </w:r>
      <w:r w:rsidR="00AB059C">
        <w:t xml:space="preserve"> </w:t>
      </w:r>
      <w:r w:rsidRPr="008660F5">
        <w:t xml:space="preserve">juos pagal pateiktus dokumentus. </w:t>
      </w:r>
    </w:p>
    <w:p w14:paraId="19D865EA" w14:textId="4DCD865C" w:rsidR="008660F5" w:rsidRPr="008660F5" w:rsidRDefault="005901AF" w:rsidP="00F01CEE">
      <w:r>
        <w:t>46</w:t>
      </w:r>
      <w:r w:rsidR="008660F5" w:rsidRPr="008660F5">
        <w:t xml:space="preserve">. </w:t>
      </w:r>
      <w:r w:rsidR="00AC54FC">
        <w:t>Mokykla</w:t>
      </w:r>
      <w:r w:rsidR="008660F5" w:rsidRPr="008660F5">
        <w:t xml:space="preserve"> parengia atvykusio mokinio, baigusio tarptautinės bendrojo ugdymo programos dalį ar visą programą, integracijos į bendruomenę planą, išanalizuoja, kokia pagalba būtina mokinio sėkmingai adaptacijai, prireikus parengia mokinio individualų ugdymo planą:</w:t>
      </w:r>
    </w:p>
    <w:p w14:paraId="1DCA81B3" w14:textId="3751A95B" w:rsidR="008660F5" w:rsidRPr="008660F5" w:rsidRDefault="005901AF" w:rsidP="00F01CEE">
      <w:r>
        <w:t>46</w:t>
      </w:r>
      <w:r w:rsidR="008660F5" w:rsidRPr="008660F5">
        <w:t>.1. numato adaptacinio laikotarpio trukmę;</w:t>
      </w:r>
    </w:p>
    <w:p w14:paraId="7CDE72A3" w14:textId="31D40955" w:rsidR="008660F5" w:rsidRPr="008660F5" w:rsidRDefault="005901AF" w:rsidP="00F01CEE">
      <w:r>
        <w:t>46</w:t>
      </w:r>
      <w:r w:rsidR="008660F5" w:rsidRPr="008660F5">
        <w:t>.2. organizuoja mokytojų konsultacijas, individualias veiklas ugdymo programų skirtumams likviduoti;</w:t>
      </w:r>
    </w:p>
    <w:p w14:paraId="7CE0C368" w14:textId="1E59D03A" w:rsidR="008660F5" w:rsidRPr="008660F5" w:rsidRDefault="005901AF" w:rsidP="00F01CEE">
      <w:r>
        <w:t>46</w:t>
      </w:r>
      <w:r w:rsidR="008660F5" w:rsidRPr="008660F5">
        <w:t>.3. siūlo neformaliojo vaikų švietimo veiklas, kurios padėtų mokiniui greičiau integruotis.</w:t>
      </w:r>
    </w:p>
    <w:p w14:paraId="55B57812" w14:textId="35141F92" w:rsidR="00EA6CD0" w:rsidRPr="004100F8" w:rsidRDefault="005901AF" w:rsidP="00F01CEE">
      <w:pPr>
        <w:rPr>
          <w:b/>
          <w:color w:val="FF0000"/>
        </w:rPr>
      </w:pPr>
      <w:r>
        <w:t>47</w:t>
      </w:r>
      <w:r w:rsidR="008660F5" w:rsidRPr="008660F5">
        <w:t xml:space="preserve">. </w:t>
      </w:r>
      <w:r w:rsidR="00AC54FC">
        <w:t>Mokykla</w:t>
      </w:r>
      <w:r w:rsidR="008660F5" w:rsidRPr="008660F5">
        <w:t xml:space="preserve"> nustato atvykusio mokinio poreikius mokytis lietuvių kalbos ir organizuoja individualų lietuvių kalbos mokymąsi ir pagalbą mokantis, kai atvykęs mokinys per adaptacinį laikotarpį yra pajėgus pasiekti patenkinamą pagrindinio ugdymo lietuvių kalbos ugdymo lietuvių kalbos ir literatūros programų pasiekimų lygį.</w:t>
      </w:r>
    </w:p>
    <w:p w14:paraId="2DCC3E28" w14:textId="77777777" w:rsidR="00EA6CD0" w:rsidRPr="004100F8" w:rsidRDefault="00EA6CD0" w:rsidP="00EA6CD0">
      <w:pPr>
        <w:jc w:val="center"/>
        <w:rPr>
          <w:b/>
          <w:color w:val="FF0000"/>
        </w:rPr>
      </w:pPr>
    </w:p>
    <w:p w14:paraId="0F79426D" w14:textId="77777777" w:rsidR="00C13172" w:rsidRPr="00F311D3" w:rsidRDefault="00C13172" w:rsidP="00C13172"/>
    <w:p w14:paraId="39F6046C" w14:textId="2CB98142" w:rsidR="001875BA" w:rsidRPr="00F311D3" w:rsidRDefault="00210942" w:rsidP="00F320A9">
      <w:pPr>
        <w:jc w:val="center"/>
        <w:rPr>
          <w:b/>
        </w:rPr>
      </w:pPr>
      <w:r>
        <w:rPr>
          <w:b/>
        </w:rPr>
        <w:t>TRY</w:t>
      </w:r>
      <w:r w:rsidR="00EA6CD0">
        <w:rPr>
          <w:b/>
        </w:rPr>
        <w:t xml:space="preserve">LIKTASIS </w:t>
      </w:r>
      <w:r w:rsidR="00C13172" w:rsidRPr="00F311D3">
        <w:rPr>
          <w:b/>
        </w:rPr>
        <w:t xml:space="preserve"> SKIRSNIS</w:t>
      </w:r>
    </w:p>
    <w:p w14:paraId="2E147F3F" w14:textId="77777777" w:rsidR="00C13172" w:rsidRPr="00F311D3" w:rsidRDefault="003E0BB3" w:rsidP="00F320A9">
      <w:pPr>
        <w:jc w:val="center"/>
        <w:rPr>
          <w:b/>
        </w:rPr>
      </w:pPr>
      <w:r w:rsidRPr="00F311D3">
        <w:rPr>
          <w:b/>
        </w:rPr>
        <w:t xml:space="preserve">LAIKINŲJŲ MOKYMOSI GRUPIŲ SUDARYMAS, </w:t>
      </w:r>
      <w:r w:rsidR="00C13172" w:rsidRPr="00F311D3">
        <w:rPr>
          <w:b/>
        </w:rPr>
        <w:t>KLASIŲ DALIJIMAS</w:t>
      </w:r>
    </w:p>
    <w:p w14:paraId="63626FD2" w14:textId="77777777" w:rsidR="001875BA" w:rsidRPr="00F311D3" w:rsidRDefault="001875BA" w:rsidP="007109D1"/>
    <w:p w14:paraId="5268C69F" w14:textId="3AE24EC4" w:rsidR="003E0BB3" w:rsidRPr="00E02643" w:rsidRDefault="005901AF" w:rsidP="00060D9D">
      <w:r>
        <w:t>48</w:t>
      </w:r>
      <w:r w:rsidR="00060D9D">
        <w:t xml:space="preserve">. </w:t>
      </w:r>
      <w:r w:rsidR="00AC54FC">
        <w:t>Mokykla, įgyvendindama pagrindinio ugdymo programą, nustato laikinosios mokymosi grupės dydį pagal skirtas mokymo lėšas. Mažiausias mokinių skaičius laikinojoje grupėje – 8 mokiniai</w:t>
      </w:r>
      <w:r w:rsidR="003E0BB3" w:rsidRPr="00E02643">
        <w:t>:</w:t>
      </w:r>
    </w:p>
    <w:p w14:paraId="18989ADB" w14:textId="634A8CEF" w:rsidR="003E0BB3" w:rsidRPr="00F311D3" w:rsidRDefault="005901AF" w:rsidP="009F3E40">
      <w:r>
        <w:t>48</w:t>
      </w:r>
      <w:r w:rsidR="00060D9D">
        <w:t xml:space="preserve">.1. </w:t>
      </w:r>
      <w:r w:rsidR="00BA6C09" w:rsidRPr="00F311D3">
        <w:t>k</w:t>
      </w:r>
      <w:r w:rsidR="003E0BB3" w:rsidRPr="00F311D3">
        <w:t xml:space="preserve">lasės dalijamos į grupes per dorinio  ugdymo (jei mokiniai pasirinko skirtingas dorinio ugdymo </w:t>
      </w:r>
      <w:r w:rsidR="00AC54FC">
        <w:t>programas) pamokas</w:t>
      </w:r>
      <w:r w:rsidR="00BA6C09" w:rsidRPr="00F311D3">
        <w:t>;</w:t>
      </w:r>
    </w:p>
    <w:p w14:paraId="317975E9" w14:textId="7EE3BCF0" w:rsidR="003E0BB3" w:rsidRPr="00F311D3" w:rsidRDefault="005901AF" w:rsidP="009F3E40">
      <w:r>
        <w:t>48</w:t>
      </w:r>
      <w:r w:rsidR="00060D9D">
        <w:t>.2.</w:t>
      </w:r>
      <w:r w:rsidR="00263021">
        <w:t xml:space="preserve"> </w:t>
      </w:r>
      <w:r w:rsidR="00BA6C09" w:rsidRPr="00F311D3">
        <w:t>k</w:t>
      </w:r>
      <w:r w:rsidR="003E0BB3" w:rsidRPr="00F311D3">
        <w:t>lasės dalijamos į grupes per technologijų</w:t>
      </w:r>
      <w:r w:rsidR="00BA6C09" w:rsidRPr="00F311D3">
        <w:t xml:space="preserve"> pamokas;</w:t>
      </w:r>
    </w:p>
    <w:p w14:paraId="1BAD47E2" w14:textId="477D8140" w:rsidR="003E0BB3" w:rsidRPr="00F311D3" w:rsidRDefault="005901AF" w:rsidP="009418AC">
      <w:r>
        <w:t>48</w:t>
      </w:r>
      <w:r w:rsidR="00060D9D">
        <w:t>.3.</w:t>
      </w:r>
      <w:r w:rsidR="00263021">
        <w:t xml:space="preserve"> </w:t>
      </w:r>
      <w:r w:rsidR="00BA6C09" w:rsidRPr="00F311D3">
        <w:t>k</w:t>
      </w:r>
      <w:r w:rsidR="003E0BB3" w:rsidRPr="00F311D3">
        <w:t>lasės dalijamos į grupes per in</w:t>
      </w:r>
      <w:r w:rsidR="00BA6C09" w:rsidRPr="00F311D3">
        <w:t>formacinių technologijų pamokas;</w:t>
      </w:r>
    </w:p>
    <w:p w14:paraId="61AB7394" w14:textId="4F09D970" w:rsidR="006B51EC" w:rsidRDefault="005901AF" w:rsidP="009418AC">
      <w:r>
        <w:t>48</w:t>
      </w:r>
      <w:r w:rsidR="00060D9D">
        <w:t>.4.</w:t>
      </w:r>
      <w:r w:rsidR="00263021">
        <w:t xml:space="preserve"> </w:t>
      </w:r>
      <w:r w:rsidR="00BA6C09" w:rsidRPr="00F311D3">
        <w:t>k</w:t>
      </w:r>
      <w:r w:rsidR="003E0BB3" w:rsidRPr="00F311D3">
        <w:t>lasės dalijamos į grupes per užsienio  (pirmosios ir antrosios) kalbų pamokas, jei klasėse mokosi 2</w:t>
      </w:r>
      <w:r w:rsidR="007A04D5">
        <w:t>1</w:t>
      </w:r>
      <w:r w:rsidR="003E0BB3" w:rsidRPr="00F311D3">
        <w:t xml:space="preserve"> ir daugiau mokinių. </w:t>
      </w:r>
    </w:p>
    <w:p w14:paraId="2571F8FB" w14:textId="77777777" w:rsidR="006146B8" w:rsidRDefault="006146B8" w:rsidP="009418AC"/>
    <w:p w14:paraId="097DE3BD" w14:textId="3E0DA622" w:rsidR="00F320A9" w:rsidRPr="00F311D3" w:rsidRDefault="003E0BB3" w:rsidP="009418AC">
      <w:r w:rsidRPr="00F311D3">
        <w:tab/>
      </w:r>
      <w:r w:rsidRPr="00F311D3">
        <w:tab/>
      </w:r>
    </w:p>
    <w:p w14:paraId="3D967D83" w14:textId="22E76688" w:rsidR="00CC747B" w:rsidRPr="00F311D3" w:rsidRDefault="00210942" w:rsidP="00F320A9">
      <w:pPr>
        <w:jc w:val="center"/>
        <w:rPr>
          <w:b/>
        </w:rPr>
      </w:pPr>
      <w:r>
        <w:rPr>
          <w:b/>
        </w:rPr>
        <w:t>KETUR</w:t>
      </w:r>
      <w:r w:rsidR="00BA6C09" w:rsidRPr="00F311D3">
        <w:rPr>
          <w:b/>
        </w:rPr>
        <w:t>IOLIKTASIS SKIRSNIS</w:t>
      </w:r>
    </w:p>
    <w:p w14:paraId="5159D8BD" w14:textId="77777777" w:rsidR="00BA6C09" w:rsidRPr="00F311D3" w:rsidRDefault="00BA6C09" w:rsidP="00F320A9">
      <w:pPr>
        <w:jc w:val="center"/>
        <w:rPr>
          <w:b/>
        </w:rPr>
      </w:pPr>
      <w:r w:rsidRPr="00F311D3">
        <w:rPr>
          <w:b/>
        </w:rPr>
        <w:t>MOKINIŲ MOKYMAS NAMIE</w:t>
      </w:r>
    </w:p>
    <w:p w14:paraId="7EDCB5CE" w14:textId="77777777" w:rsidR="00A616AA" w:rsidRPr="00F311D3" w:rsidRDefault="00A616AA" w:rsidP="00A616AA">
      <w:pPr>
        <w:rPr>
          <w:b/>
        </w:rPr>
      </w:pPr>
    </w:p>
    <w:p w14:paraId="7437964B" w14:textId="2ACE6DAA" w:rsidR="00196C01" w:rsidRPr="00F311D3" w:rsidRDefault="005901AF" w:rsidP="009418AC">
      <w:r>
        <w:t>49</w:t>
      </w:r>
      <w:r w:rsidR="000B0246">
        <w:t xml:space="preserve">. </w:t>
      </w:r>
      <w:r w:rsidR="00196C01" w:rsidRPr="00F311D3">
        <w:t xml:space="preserve">Mokinių mokymas namie organizuojamas vadovaujantis Mokinių mokymo stacionarinėje asmens sveikatos priežiūros įstaigoje ir namuose organizavimo tvarkos aprašu, patvirtintu Lietuvos Respublikos švietimo ir mokslo ministro </w:t>
      </w:r>
      <w:smartTag w:uri="urn:schemas-microsoft-com:office:smarttags" w:element="metricconverter">
        <w:smartTagPr>
          <w:attr w:name="ProductID" w:val="2012 m"/>
        </w:smartTagPr>
        <w:r w:rsidR="00196C01" w:rsidRPr="00F311D3">
          <w:t>2012 m</w:t>
        </w:r>
      </w:smartTag>
      <w:r w:rsidR="00196C01" w:rsidRPr="00F311D3">
        <w:t>. rugsėjo 26 d. įsakymu Nr. V-1405.</w:t>
      </w:r>
    </w:p>
    <w:p w14:paraId="138DC232" w14:textId="78DB35B5" w:rsidR="00A616AA" w:rsidRPr="00F311D3" w:rsidRDefault="005901AF" w:rsidP="009418AC">
      <w:r>
        <w:t>50</w:t>
      </w:r>
      <w:r w:rsidR="000B0246">
        <w:t xml:space="preserve">. </w:t>
      </w:r>
      <w:r w:rsidR="00196C01" w:rsidRPr="00F311D3">
        <w:t xml:space="preserve">Mokiniai namie mokomi pavieniu savarankišku mokymo proceso organizavimo būdu. </w:t>
      </w:r>
    </w:p>
    <w:p w14:paraId="405FB0E3" w14:textId="413A846E" w:rsidR="00196C01" w:rsidRPr="00F311D3" w:rsidRDefault="004C6F6C" w:rsidP="009418AC">
      <w:r>
        <w:lastRenderedPageBreak/>
        <w:t>5</w:t>
      </w:r>
      <w:r w:rsidR="005901AF">
        <w:t>1</w:t>
      </w:r>
      <w:r w:rsidR="000B0246">
        <w:t xml:space="preserve">. </w:t>
      </w:r>
      <w:r w:rsidR="00196C01" w:rsidRPr="00F311D3">
        <w:t xml:space="preserve">Mokiniui, mokomam namie, </w:t>
      </w:r>
      <w:r w:rsidR="00AC54FC">
        <w:t>Mokykla</w:t>
      </w:r>
      <w:r w:rsidR="00196C01" w:rsidRPr="00F311D3">
        <w:t>, suderinusi su mokinio tėvais (globėjais ar rūpintojais) ir atsižvelgusi į gydytojų konsultacinės komisijos rekomendacijas, parengia individualų ugdymo planą ir pamokų tvarkaraštį.</w:t>
      </w:r>
    </w:p>
    <w:p w14:paraId="3211BB33" w14:textId="00B854BB" w:rsidR="00196C01" w:rsidRPr="00F311D3" w:rsidRDefault="004C6F6C" w:rsidP="009418AC">
      <w:r>
        <w:t>5</w:t>
      </w:r>
      <w:r w:rsidR="005901AF">
        <w:t>2</w:t>
      </w:r>
      <w:r w:rsidR="000B0246">
        <w:t xml:space="preserve">. </w:t>
      </w:r>
      <w:r w:rsidR="00196C01" w:rsidRPr="00F311D3">
        <w:t xml:space="preserve">Namie mokomam mokiniui savarankišku mokymo proceso organizavimo būdu </w:t>
      </w:r>
      <w:r w:rsidR="001714EF">
        <w:t>1</w:t>
      </w:r>
      <w:r w:rsidR="001714EF">
        <w:rPr>
          <w:rFonts w:ascii="Calibri" w:hAnsi="Calibri"/>
        </w:rPr>
        <w:t>−</w:t>
      </w:r>
      <w:r w:rsidR="001714EF">
        <w:t xml:space="preserve">3 klasėse skiriama 9 savaitinės pamokos, 4 klasėje </w:t>
      </w:r>
      <w:r w:rsidR="001714EF">
        <w:rPr>
          <w:rFonts w:ascii="Calibri" w:hAnsi="Calibri"/>
        </w:rPr>
        <w:t>–</w:t>
      </w:r>
      <w:r w:rsidR="001714EF">
        <w:t xml:space="preserve"> 11 ugdymo valandų, 5–6 klasėse skiriama 12 savaitinių pamokų, 7–8 klasėse – 13, 9–10 klasėse – 15.</w:t>
      </w:r>
      <w:r w:rsidR="00196C01" w:rsidRPr="00F311D3">
        <w:t xml:space="preserve"> Dalį pamokų gydytojų konsultacinės komisijos leidimu mokinys gali lankyti mokykloje;</w:t>
      </w:r>
    </w:p>
    <w:p w14:paraId="6D4758FC" w14:textId="54CE7154" w:rsidR="00196C01" w:rsidRPr="00F311D3" w:rsidRDefault="004C6F6C" w:rsidP="009418AC">
      <w:r>
        <w:t>5</w:t>
      </w:r>
      <w:r w:rsidR="005901AF">
        <w:t>3</w:t>
      </w:r>
      <w:r w:rsidR="000B0246">
        <w:t xml:space="preserve">. </w:t>
      </w:r>
      <w:r w:rsidR="00196C01" w:rsidRPr="00F311D3">
        <w:t xml:space="preserve">Suderinus su mokinio tėvais (globėjais, rūpintojais), </w:t>
      </w:r>
      <w:r w:rsidR="001714EF">
        <w:t>Mokyklos</w:t>
      </w:r>
      <w:r w:rsidR="00196C01" w:rsidRPr="00F311D3">
        <w:t xml:space="preserve"> direktoriaus įsakymu mokinys gali nesimokyti dailės, muzikos, technologijų ir kūno kultūros. Dienyne ir mokinio individualiame ugdymo plane prie </w:t>
      </w:r>
      <w:r w:rsidR="00AB059C">
        <w:t xml:space="preserve">dalykų, kurių nesimoko mokinys, </w:t>
      </w:r>
      <w:r w:rsidR="00196C01" w:rsidRPr="00F311D3">
        <w:t>įrašoma ,,atleista“. Dalis pamokų, gydytojo leidimu lankomų mokykloje, įrašoma į mokinio individualų ugdymo planą;</w:t>
      </w:r>
    </w:p>
    <w:p w14:paraId="652DA3FF" w14:textId="118F466B" w:rsidR="00196C01" w:rsidRPr="00F311D3" w:rsidRDefault="000B0246" w:rsidP="009418AC">
      <w:r>
        <w:t>5</w:t>
      </w:r>
      <w:r w:rsidR="005901AF">
        <w:t>4</w:t>
      </w:r>
      <w:r>
        <w:t xml:space="preserve">. </w:t>
      </w:r>
      <w:r w:rsidR="00196C01" w:rsidRPr="00F311D3">
        <w:t xml:space="preserve">Individualūs savarankiškai besimokančių namie mokinių ugdymo planai ir tvarkaraščiai tvirtinami </w:t>
      </w:r>
      <w:r w:rsidR="001714EF">
        <w:t>Mokyklos</w:t>
      </w:r>
      <w:r w:rsidR="00196C01" w:rsidRPr="00F311D3">
        <w:t xml:space="preserve"> direktoriaus įsakym</w:t>
      </w:r>
      <w:r w:rsidR="001714EF">
        <w:t>u</w:t>
      </w:r>
      <w:r w:rsidR="00196C01" w:rsidRPr="00F311D3">
        <w:t xml:space="preserve">. </w:t>
      </w:r>
    </w:p>
    <w:p w14:paraId="07BE5A1D" w14:textId="77777777" w:rsidR="006146B8" w:rsidRDefault="006146B8" w:rsidP="003D23F6">
      <w:pPr>
        <w:jc w:val="center"/>
        <w:rPr>
          <w:b/>
        </w:rPr>
      </w:pPr>
    </w:p>
    <w:p w14:paraId="4AA2C6E2" w14:textId="77777777" w:rsidR="003D23F6" w:rsidRPr="00F311D3" w:rsidRDefault="003D23F6" w:rsidP="003D23F6">
      <w:pPr>
        <w:jc w:val="center"/>
        <w:rPr>
          <w:b/>
        </w:rPr>
      </w:pPr>
      <w:r w:rsidRPr="00F311D3">
        <w:rPr>
          <w:b/>
        </w:rPr>
        <w:t>III SKYRIUS</w:t>
      </w:r>
    </w:p>
    <w:p w14:paraId="61B49B26" w14:textId="77777777" w:rsidR="003D23F6" w:rsidRDefault="003D23F6" w:rsidP="003D23F6">
      <w:pPr>
        <w:jc w:val="center"/>
        <w:rPr>
          <w:b/>
        </w:rPr>
      </w:pPr>
      <w:r w:rsidRPr="00073C22">
        <w:rPr>
          <w:b/>
        </w:rPr>
        <w:t>PRADINIO</w:t>
      </w:r>
      <w:r>
        <w:rPr>
          <w:b/>
        </w:rPr>
        <w:t xml:space="preserve"> UGDYMO PROGRAMOS ĮGYVENDINIMAS</w:t>
      </w:r>
    </w:p>
    <w:p w14:paraId="68B0F2D8" w14:textId="77777777" w:rsidR="003D23F6" w:rsidRDefault="003D23F6" w:rsidP="003D23F6">
      <w:pPr>
        <w:jc w:val="center"/>
        <w:rPr>
          <w:b/>
        </w:rPr>
      </w:pPr>
      <w:r>
        <w:rPr>
          <w:b/>
        </w:rPr>
        <w:t>PIRMASIS SKIRSNIS</w:t>
      </w:r>
    </w:p>
    <w:p w14:paraId="676133D7" w14:textId="77777777" w:rsidR="003B2F38" w:rsidRDefault="003B2F38" w:rsidP="003B2F38">
      <w:pPr>
        <w:pStyle w:val="Heading1"/>
        <w:numPr>
          <w:ilvl w:val="0"/>
          <w:numId w:val="0"/>
        </w:numPr>
        <w:ind w:left="530" w:right="851"/>
        <w:jc w:val="center"/>
      </w:pPr>
      <w:r>
        <w:t>PRADINIO UGDYMO PROGRAMOS IR ATSKIRŲ DALYKŲ UGDYMO ORGANIZAVIMAS</w:t>
      </w:r>
    </w:p>
    <w:p w14:paraId="27BA9A51" w14:textId="77777777" w:rsidR="00D34442" w:rsidRDefault="00D34442" w:rsidP="005B0192">
      <w:pPr>
        <w:jc w:val="center"/>
        <w:rPr>
          <w:bCs/>
        </w:rPr>
      </w:pPr>
    </w:p>
    <w:p w14:paraId="3CBEEE97" w14:textId="23E3D199" w:rsidR="003B2F38" w:rsidRDefault="003B2F38" w:rsidP="00C864E5">
      <w:r>
        <w:t>5</w:t>
      </w:r>
      <w:r w:rsidR="005901AF">
        <w:t>5</w:t>
      </w:r>
      <w:r w:rsidRPr="003B2F38">
        <w:t>.</w:t>
      </w:r>
      <w:r>
        <w:t xml:space="preserve"> </w:t>
      </w:r>
      <w:r w:rsidRPr="003B2F38">
        <w:t>Pradinio ugdymo dalykų programos įgyvendinimas:</w:t>
      </w:r>
    </w:p>
    <w:p w14:paraId="03D3F68B" w14:textId="1023BAD7" w:rsidR="00C864E5" w:rsidRPr="00981F73" w:rsidRDefault="00C864E5" w:rsidP="00C864E5">
      <w:r w:rsidRPr="00981F73">
        <w:t>5</w:t>
      </w:r>
      <w:r w:rsidR="005901AF">
        <w:t>5</w:t>
      </w:r>
      <w:r w:rsidR="003B2F38">
        <w:t>.1</w:t>
      </w:r>
      <w:r w:rsidRPr="00981F73">
        <w:t>.</w:t>
      </w:r>
      <w:r w:rsidR="003B2F38">
        <w:t xml:space="preserve"> </w:t>
      </w:r>
      <w:r w:rsidRPr="00981F73">
        <w:t>Dorinis ugdymas:</w:t>
      </w:r>
    </w:p>
    <w:p w14:paraId="75A5E43F" w14:textId="76795D06" w:rsidR="00C864E5" w:rsidRPr="00981F73" w:rsidRDefault="00C864E5" w:rsidP="00C864E5">
      <w:r w:rsidRPr="00981F73">
        <w:t>5</w:t>
      </w:r>
      <w:r w:rsidR="005901AF">
        <w:t>5</w:t>
      </w:r>
      <w:r w:rsidRPr="00981F73">
        <w:t>.1.</w:t>
      </w:r>
      <w:r w:rsidR="003B2F38">
        <w:t>1</w:t>
      </w:r>
      <w:r w:rsidRPr="00981F73">
        <w:t>.</w:t>
      </w:r>
      <w:r w:rsidR="003B2F38">
        <w:t xml:space="preserve"> </w:t>
      </w:r>
      <w:r w:rsidRPr="00981F73">
        <w:t>tėvai (globėjai) parenka mokiniui vieną iš dorinio ugdymo dalykų: etiką arba tradicinės religinės bendruomenės tikybą;</w:t>
      </w:r>
    </w:p>
    <w:p w14:paraId="7832361A" w14:textId="4EFDEA23" w:rsidR="00C864E5" w:rsidRPr="00981F73" w:rsidRDefault="00C864E5" w:rsidP="00C864E5">
      <w:r w:rsidRPr="00981F73">
        <w:t>5</w:t>
      </w:r>
      <w:r w:rsidR="005901AF">
        <w:t>5</w:t>
      </w:r>
      <w:r w:rsidRPr="00981F73">
        <w:t>.</w:t>
      </w:r>
      <w:r w:rsidR="003B2F38">
        <w:t>1</w:t>
      </w:r>
      <w:r w:rsidRPr="00981F73">
        <w:t>.2.</w:t>
      </w:r>
      <w:r w:rsidR="003B2F38">
        <w:t xml:space="preserve"> </w:t>
      </w:r>
      <w:r w:rsidR="00777829">
        <w:t>mokykloje</w:t>
      </w:r>
      <w:r>
        <w:t xml:space="preserve"> </w:t>
      </w:r>
      <w:r w:rsidRPr="00981F73">
        <w:t>nesusidarius mokinių grupei etikai arba tikybai mokytis sudaroma laikinoji grupė iš kelių klasių mokinių;</w:t>
      </w:r>
    </w:p>
    <w:p w14:paraId="39526EF8" w14:textId="062C4E22" w:rsidR="00C864E5" w:rsidRPr="00981F73" w:rsidRDefault="00C864E5" w:rsidP="00C864E5">
      <w:r w:rsidRPr="00981F73">
        <w:t>5</w:t>
      </w:r>
      <w:r w:rsidR="005901AF">
        <w:t>5</w:t>
      </w:r>
      <w:r w:rsidRPr="00981F73">
        <w:t>.</w:t>
      </w:r>
      <w:r w:rsidR="003B2F38">
        <w:t>1.</w:t>
      </w:r>
      <w:r w:rsidRPr="00981F73">
        <w:t>3.</w:t>
      </w:r>
      <w:r>
        <w:t xml:space="preserve"> </w:t>
      </w:r>
      <w:r w:rsidRPr="00981F73">
        <w:t>dorinio ugdymo dalyką mokiniui galima keisti kiekvienais mokslo metais pagal tėvų (globėjų) parašytą prašymą.</w:t>
      </w:r>
    </w:p>
    <w:p w14:paraId="2A77ECBF" w14:textId="5646E6A0" w:rsidR="00C864E5" w:rsidRPr="00981F73" w:rsidRDefault="00C864E5" w:rsidP="00C864E5">
      <w:r w:rsidRPr="00981F73">
        <w:t>5</w:t>
      </w:r>
      <w:r w:rsidR="005901AF">
        <w:t>5</w:t>
      </w:r>
      <w:r w:rsidRPr="00981F73">
        <w:t>.2.</w:t>
      </w:r>
      <w:r w:rsidR="001540DB">
        <w:t xml:space="preserve"> </w:t>
      </w:r>
      <w:r w:rsidRPr="00981F73">
        <w:t>Kalbinis ugdymas:</w:t>
      </w:r>
    </w:p>
    <w:p w14:paraId="55C22E42" w14:textId="1F2C0918" w:rsidR="00C864E5" w:rsidRDefault="00C864E5" w:rsidP="00C864E5">
      <w:r w:rsidRPr="00981F73">
        <w:t>5</w:t>
      </w:r>
      <w:r w:rsidR="005901AF">
        <w:t>5</w:t>
      </w:r>
      <w:r w:rsidRPr="00981F73">
        <w:t>.2.1.</w:t>
      </w:r>
      <w:r w:rsidR="001540DB">
        <w:t xml:space="preserve"> </w:t>
      </w:r>
      <w:r w:rsidRPr="00981F73">
        <w:t>siekiant gerinti mokinių lietuvių kalbos pasiekimus, skaitymo, rašymo, kalbėjimo ir klausymo gebėjimai ugdomi</w:t>
      </w:r>
      <w:r w:rsidRPr="00BA741B">
        <w:rPr>
          <w:rFonts w:ascii="Arial" w:hAnsi="Arial" w:cs="Arial"/>
          <w:sz w:val="30"/>
          <w:szCs w:val="30"/>
        </w:rPr>
        <w:t xml:space="preserve"> </w:t>
      </w:r>
      <w:r w:rsidRPr="00981F73">
        <w:t xml:space="preserve">atsižvelgiant į nacionalinius mokinių patikrinimo rezultatus lietuvių kalbos </w:t>
      </w:r>
      <w:r w:rsidR="001540DB">
        <w:t xml:space="preserve">ir literatūros </w:t>
      </w:r>
      <w:r w:rsidRPr="00981F73">
        <w:t xml:space="preserve">pamokose </w:t>
      </w:r>
      <w:r w:rsidR="001540DB">
        <w:t>bei</w:t>
      </w:r>
      <w:r w:rsidRPr="00981F73">
        <w:t xml:space="preserve"> per kitų dalykų ar ugdymo sričių ugdomąsias veiklas: taisomos rašybos klaidos visų mokomųjų dalykų darbuose, taikomos skaitymo skatinimo strategijos, organizuojamos netradicinės skaitymo pamokos, vykdoma mokinių perskaitytų knygų apskaita.</w:t>
      </w:r>
    </w:p>
    <w:p w14:paraId="15756FC6" w14:textId="0FFB6BC5" w:rsidR="00C864E5" w:rsidRPr="00C878A1" w:rsidRDefault="00C864E5" w:rsidP="00C864E5">
      <w:r w:rsidRPr="00C878A1">
        <w:t>5</w:t>
      </w:r>
      <w:r w:rsidR="005901AF">
        <w:t>5</w:t>
      </w:r>
      <w:r w:rsidRPr="00C878A1">
        <w:t>.3.</w:t>
      </w:r>
      <w:r w:rsidR="001540DB">
        <w:t xml:space="preserve"> </w:t>
      </w:r>
      <w:r w:rsidRPr="00C878A1">
        <w:t>Pirmosios užsienio kalbos mokymas:</w:t>
      </w:r>
    </w:p>
    <w:p w14:paraId="554DB195" w14:textId="3C2D3C15" w:rsidR="00C864E5" w:rsidRPr="00C878A1" w:rsidRDefault="00C864E5" w:rsidP="00C864E5">
      <w:r w:rsidRPr="00C878A1">
        <w:t>5</w:t>
      </w:r>
      <w:r w:rsidR="005901AF">
        <w:t>5</w:t>
      </w:r>
      <w:r w:rsidRPr="00C878A1">
        <w:t>.3.1.</w:t>
      </w:r>
      <w:r w:rsidR="001540DB">
        <w:t xml:space="preserve"> </w:t>
      </w:r>
      <w:r w:rsidRPr="00C878A1">
        <w:t>pirmosios užsienio kalbos mokoma antraisiais–ketvirtaisiais pradinio ugdymo programos metais;</w:t>
      </w:r>
    </w:p>
    <w:p w14:paraId="20A272E1" w14:textId="3A53385A" w:rsidR="00C864E5" w:rsidRPr="00C878A1" w:rsidRDefault="00C864E5" w:rsidP="00C864E5">
      <w:r w:rsidRPr="00C878A1">
        <w:t>5</w:t>
      </w:r>
      <w:r w:rsidR="005901AF">
        <w:t>5</w:t>
      </w:r>
      <w:r>
        <w:t>.3.2</w:t>
      </w:r>
      <w:r w:rsidRPr="00C878A1">
        <w:t>.</w:t>
      </w:r>
      <w:r w:rsidR="001540DB">
        <w:t xml:space="preserve"> </w:t>
      </w:r>
      <w:r w:rsidRPr="00C878A1">
        <w:t>užsienio (anglų) kalbai mokyti visose 2–4 klasėse skiriama po 2 ugdymo valandas per savaitę.</w:t>
      </w:r>
    </w:p>
    <w:p w14:paraId="131DDBBC" w14:textId="5CF5342B" w:rsidR="00C864E5" w:rsidRPr="0075477C" w:rsidRDefault="00C864E5" w:rsidP="00C864E5">
      <w:r w:rsidRPr="0075477C">
        <w:t>5</w:t>
      </w:r>
      <w:r w:rsidR="005901AF">
        <w:t>5</w:t>
      </w:r>
      <w:r w:rsidRPr="0075477C">
        <w:t>.4.</w:t>
      </w:r>
      <w:r w:rsidR="001540DB">
        <w:t xml:space="preserve"> </w:t>
      </w:r>
      <w:r w:rsidRPr="0075477C">
        <w:t>Socialinis ir gamtamokslinis ugdymas:</w:t>
      </w:r>
    </w:p>
    <w:p w14:paraId="7B838566" w14:textId="2106B2B1" w:rsidR="00C864E5" w:rsidRPr="0075477C" w:rsidRDefault="00C864E5" w:rsidP="00C864E5">
      <w:r w:rsidRPr="0075477C">
        <w:t>5</w:t>
      </w:r>
      <w:r w:rsidR="005901AF">
        <w:t>5</w:t>
      </w:r>
      <w:r w:rsidRPr="0075477C">
        <w:t>.4.1.gamtamoksliniams gebėjimams ugdytis ski</w:t>
      </w:r>
      <w:r w:rsidRPr="005226FA">
        <w:t>riama pusė</w:t>
      </w:r>
      <w:r w:rsidRPr="0075477C">
        <w:t xml:space="preserve"> pasaulio pažinimo dalykui skirto ugdymo laiko. Rekomenduojamos ugdymo veiklos, sudarančios sąlygas ugdytis praktinius gamtamokslinius gebėjimus, todėl ne mažiau kaip </w:t>
      </w:r>
      <w:r>
        <w:t>9 pamokas</w:t>
      </w:r>
      <w:r w:rsidRPr="0075477C">
        <w:t xml:space="preserve"> skirti tyrinėjimams palankioje aplinkoje, natūralioje gamtinėje (pvz.,</w:t>
      </w:r>
      <w:r>
        <w:t xml:space="preserve"> </w:t>
      </w:r>
      <w:r w:rsidRPr="0075477C">
        <w:t>parke, miške, prie vandens telkinio ar pan.) aplinkoje, laboratorijose;</w:t>
      </w:r>
    </w:p>
    <w:p w14:paraId="7FA18C8B" w14:textId="7C96EC67" w:rsidR="00C864E5" w:rsidRPr="0075477C" w:rsidRDefault="00C864E5" w:rsidP="00C864E5">
      <w:r w:rsidRPr="0075477C">
        <w:t>5</w:t>
      </w:r>
      <w:r w:rsidR="005901AF">
        <w:t>5</w:t>
      </w:r>
      <w:r w:rsidRPr="0075477C">
        <w:t>.4.2.</w:t>
      </w:r>
      <w:r w:rsidR="001540DB">
        <w:t xml:space="preserve"> </w:t>
      </w:r>
      <w:r w:rsidRPr="0075477C">
        <w:t xml:space="preserve">socialiniams gebėjimams ugdytis privaloma ne mažiau </w:t>
      </w:r>
      <w:r w:rsidRPr="00CB7F4D">
        <w:rPr>
          <w:color w:val="000000" w:themeColor="text1"/>
        </w:rPr>
        <w:t xml:space="preserve">kaip 6 </w:t>
      </w:r>
      <w:r w:rsidRPr="0075477C">
        <w:t>pasaulio pažinimo pamokas per mokslo metus organizuoti socialinės, kultūrinės aplinkos pažinimui palankioje aplinkoje (pvz.,</w:t>
      </w:r>
      <w:r>
        <w:t xml:space="preserve"> </w:t>
      </w:r>
      <w:r w:rsidRPr="0075477C">
        <w:t>lankantis visuomeninėse, bendruomenių, kultūros institucijose ir pan.)</w:t>
      </w:r>
      <w:r w:rsidR="00BD4675">
        <w:t>.</w:t>
      </w:r>
    </w:p>
    <w:p w14:paraId="73999F50" w14:textId="017FEF90" w:rsidR="00C864E5" w:rsidRPr="00F131AB" w:rsidRDefault="001540DB" w:rsidP="00C864E5">
      <w:r>
        <w:t>5</w:t>
      </w:r>
      <w:r w:rsidR="005901AF">
        <w:t>5</w:t>
      </w:r>
      <w:r w:rsidR="00C864E5" w:rsidRPr="00F131AB">
        <w:t>.5.</w:t>
      </w:r>
      <w:r>
        <w:t xml:space="preserve"> </w:t>
      </w:r>
      <w:r w:rsidR="00C864E5" w:rsidRPr="00F131AB">
        <w:t>Matematinis ugdymas:</w:t>
      </w:r>
    </w:p>
    <w:p w14:paraId="6781B2C7" w14:textId="7DB87871" w:rsidR="00C864E5" w:rsidRPr="009B48C6" w:rsidRDefault="001540DB" w:rsidP="00C864E5">
      <w:r>
        <w:t>5</w:t>
      </w:r>
      <w:r w:rsidR="005901AF">
        <w:t>5</w:t>
      </w:r>
      <w:r w:rsidR="00C864E5" w:rsidRPr="00F131AB">
        <w:t>.5.1.</w:t>
      </w:r>
      <w:r>
        <w:t xml:space="preserve"> </w:t>
      </w:r>
      <w:r w:rsidR="00C864E5" w:rsidRPr="00F131AB">
        <w:t>organizuojant mat</w:t>
      </w:r>
      <w:r w:rsidR="00C864E5">
        <w:t>ematinį ugdymą vadovautis</w:t>
      </w:r>
      <w:r w:rsidR="00C864E5" w:rsidRPr="00F131AB">
        <w:t xml:space="preserve"> Bendrosios programos mat</w:t>
      </w:r>
      <w:r w:rsidR="00C864E5">
        <w:t>ematikos dalyko programa,</w:t>
      </w:r>
      <w:r w:rsidR="00C864E5" w:rsidRPr="00F131AB">
        <w:t xml:space="preserve"> nacionalinių ir tarptautinių mokinių pasiekimų tyrimų, </w:t>
      </w:r>
      <w:r w:rsidR="00C864E5">
        <w:t>NMPP</w:t>
      </w:r>
      <w:r w:rsidR="00C864E5" w:rsidRPr="00F131AB">
        <w:t xml:space="preserve"> testų rezultatais ir </w:t>
      </w:r>
      <w:r w:rsidR="00C864E5" w:rsidRPr="00F131AB">
        <w:lastRenderedPageBreak/>
        <w:t>rekomendacijomis, pagal galimybes naudoti inform</w:t>
      </w:r>
      <w:r w:rsidR="00C864E5" w:rsidRPr="009B48C6">
        <w:t xml:space="preserve">acines </w:t>
      </w:r>
      <w:r w:rsidR="00C864E5" w:rsidRPr="00F131AB">
        <w:t>komunikacines technologijas, skaitmenines mokomąsias priemones.</w:t>
      </w:r>
    </w:p>
    <w:p w14:paraId="75B459BA" w14:textId="5547859A" w:rsidR="00C864E5" w:rsidRPr="006B3B92" w:rsidRDefault="00C864E5" w:rsidP="00C864E5">
      <w:r w:rsidRPr="006B3B92">
        <w:t>5</w:t>
      </w:r>
      <w:r w:rsidR="005901AF">
        <w:t>5</w:t>
      </w:r>
      <w:r w:rsidRPr="006B3B92">
        <w:t>.6.</w:t>
      </w:r>
      <w:r>
        <w:t xml:space="preserve"> Fizinis ugdymas</w:t>
      </w:r>
      <w:r w:rsidRPr="006B3B92">
        <w:t>:</w:t>
      </w:r>
    </w:p>
    <w:p w14:paraId="22E321D1" w14:textId="4AA74C37" w:rsidR="00C864E5" w:rsidRPr="006B3B92" w:rsidRDefault="00C864E5" w:rsidP="00C864E5">
      <w:r w:rsidRPr="006B3B92">
        <w:t>5</w:t>
      </w:r>
      <w:r w:rsidR="005901AF">
        <w:t>5</w:t>
      </w:r>
      <w:r w:rsidRPr="006B3B92">
        <w:t>.6.1.</w:t>
      </w:r>
      <w:r>
        <w:t xml:space="preserve"> fiziniam ugdymui skiriamos 3</w:t>
      </w:r>
      <w:r w:rsidRPr="006B3B92">
        <w:t xml:space="preserve"> ugdymo valandos per savaitę</w:t>
      </w:r>
      <w:r w:rsidR="00BD4675">
        <w:t>;</w:t>
      </w:r>
    </w:p>
    <w:p w14:paraId="7E952278" w14:textId="695CDDF3" w:rsidR="00C864E5" w:rsidRPr="006B3B92" w:rsidRDefault="00C864E5" w:rsidP="00C864E5">
      <w:r w:rsidRPr="006B3B92">
        <w:t>5</w:t>
      </w:r>
      <w:r w:rsidR="005901AF">
        <w:t>5</w:t>
      </w:r>
      <w:r w:rsidRPr="006B3B92">
        <w:t>.6.2.</w:t>
      </w:r>
      <w:r w:rsidR="00263021">
        <w:t xml:space="preserve"> </w:t>
      </w:r>
      <w:r w:rsidRPr="006B3B92">
        <w:t>specialiosios medicininės fizinio pajėgumo gr</w:t>
      </w:r>
      <w:r>
        <w:t>upės mokiniai dalyvauja ugdymo veiklose</w:t>
      </w:r>
      <w:r w:rsidRPr="006B3B92">
        <w:t xml:space="preserve"> su pagrindine grupe, bet pratimai ir krūvis jiems skiriami pagal gydytojo rekomendacijas;</w:t>
      </w:r>
    </w:p>
    <w:p w14:paraId="3A5843BD" w14:textId="7943DC81" w:rsidR="00C864E5" w:rsidRPr="00981F73" w:rsidRDefault="00C864E5" w:rsidP="00C864E5">
      <w:r w:rsidRPr="006B3B92">
        <w:t>5</w:t>
      </w:r>
      <w:r w:rsidR="005901AF">
        <w:t>5</w:t>
      </w:r>
      <w:r w:rsidRPr="006B3B92">
        <w:t>.6.3.</w:t>
      </w:r>
      <w:r w:rsidR="00263021">
        <w:t xml:space="preserve"> </w:t>
      </w:r>
      <w:r w:rsidRPr="006B3B92">
        <w:t xml:space="preserve">siekiant skatinti mokinių fizinį aktyvumą, </w:t>
      </w:r>
      <w:proofErr w:type="spellStart"/>
      <w:r w:rsidRPr="006B3B92">
        <w:t>sveikatinimą</w:t>
      </w:r>
      <w:proofErr w:type="spellEnd"/>
      <w:r w:rsidRPr="006B3B92">
        <w:t>, ugdymo proceso metu pagal galimybes organizuojamos judriosios pertraukos ar fiziniam aktyvinimui skirtos veiklos.</w:t>
      </w:r>
    </w:p>
    <w:p w14:paraId="672B8419" w14:textId="36EC11D1" w:rsidR="00C864E5" w:rsidRPr="004A7CC6" w:rsidRDefault="00C864E5" w:rsidP="00C864E5">
      <w:r w:rsidRPr="004A7CC6">
        <w:t>5</w:t>
      </w:r>
      <w:r w:rsidR="005901AF">
        <w:t>5</w:t>
      </w:r>
      <w:r w:rsidRPr="004A7CC6">
        <w:t>.7.</w:t>
      </w:r>
      <w:r w:rsidR="00263021">
        <w:t xml:space="preserve"> </w:t>
      </w:r>
      <w:r w:rsidRPr="004A7CC6">
        <w:t>Meninis ugdymas (dailė ir technologijos, muzika</w:t>
      </w:r>
      <w:r w:rsidR="009819E0">
        <w:t>)</w:t>
      </w:r>
      <w:r w:rsidRPr="004A7CC6">
        <w:t>:</w:t>
      </w:r>
    </w:p>
    <w:p w14:paraId="0B779624" w14:textId="1DE8DB1D" w:rsidR="00C864E5" w:rsidRPr="004A7CC6" w:rsidRDefault="00C864E5" w:rsidP="00C864E5">
      <w:r w:rsidRPr="004A7CC6">
        <w:t>5</w:t>
      </w:r>
      <w:r w:rsidR="005901AF">
        <w:t>5</w:t>
      </w:r>
      <w:r w:rsidRPr="004A7CC6">
        <w:t>.7.1.</w:t>
      </w:r>
      <w:r w:rsidR="00263021">
        <w:t xml:space="preserve"> </w:t>
      </w:r>
      <w:r w:rsidRPr="004A7CC6">
        <w:t>technologiniam ugdymui skiriama ne mažiau kaip 1/3 dalykui ir technologij</w:t>
      </w:r>
      <w:r w:rsidR="00BD4675">
        <w:t>ų dalykui skiriamo laiko;</w:t>
      </w:r>
    </w:p>
    <w:p w14:paraId="55A54EB9" w14:textId="182738A7" w:rsidR="00C864E5" w:rsidRDefault="005901AF" w:rsidP="00C864E5">
      <w:r>
        <w:t>56</w:t>
      </w:r>
      <w:r w:rsidR="00C864E5" w:rsidRPr="004A7CC6">
        <w:t>.</w:t>
      </w:r>
      <w:r w:rsidR="001540DB">
        <w:t xml:space="preserve"> </w:t>
      </w:r>
      <w:r w:rsidR="00C864E5" w:rsidRPr="004A7CC6">
        <w:t>Mokiniai, kurie mokosi pagal formalųjį švietimą papildančio ugdymo programas (pvz., dailės, muzikos, sporto), neatleidžiami nuo atitinkamo privalomojo dalyko savaitinių pamokų (ar jų dalies) lankymo.</w:t>
      </w:r>
    </w:p>
    <w:p w14:paraId="41C9E526" w14:textId="7CFB2CEC" w:rsidR="00C864E5" w:rsidRPr="00C4720A" w:rsidRDefault="005901AF" w:rsidP="00C864E5">
      <w:r>
        <w:t>56</w:t>
      </w:r>
      <w:r w:rsidR="00C864E5" w:rsidRPr="00C4720A">
        <w:t>.</w:t>
      </w:r>
      <w:r>
        <w:t>1</w:t>
      </w:r>
      <w:r w:rsidR="00C864E5" w:rsidRPr="00C4720A">
        <w:t>.</w:t>
      </w:r>
      <w:r w:rsidR="001540DB">
        <w:t xml:space="preserve"> </w:t>
      </w:r>
      <w:r w:rsidR="00C864E5" w:rsidRPr="00C4720A">
        <w:t>Mokytojas, formuodamas klasės mokinių ugdymo turinį, numato ugdymo dalykus, į kuriuos integruos prevencines ir kitas programas. Integruojamųjų programų turinys numatomas ilgalaikiuose dalykų planuose.</w:t>
      </w:r>
    </w:p>
    <w:p w14:paraId="381657DF" w14:textId="00C2CE00" w:rsidR="00D34442" w:rsidRPr="00D34442" w:rsidRDefault="0065243F" w:rsidP="00FC1F93">
      <w:pPr>
        <w:keepNext/>
        <w:keepLines/>
        <w:spacing w:after="13" w:line="271" w:lineRule="auto"/>
        <w:ind w:left="530" w:right="851" w:firstLine="0"/>
        <w:jc w:val="center"/>
        <w:outlineLvl w:val="0"/>
        <w:rPr>
          <w:b/>
          <w:color w:val="000000"/>
          <w:szCs w:val="22"/>
        </w:rPr>
      </w:pPr>
      <w:r w:rsidRPr="00D34442">
        <w:rPr>
          <w:b/>
          <w:color w:val="000000"/>
          <w:szCs w:val="22"/>
        </w:rPr>
        <w:t>II. Pamokų paskirstymo lentelės</w:t>
      </w:r>
    </w:p>
    <w:p w14:paraId="162668E6" w14:textId="6CB9F19D" w:rsidR="005B0192" w:rsidRDefault="00D34442" w:rsidP="0065243F">
      <w:pPr>
        <w:spacing w:after="13" w:line="267" w:lineRule="auto"/>
        <w:ind w:left="1248" w:right="4096" w:firstLine="0"/>
      </w:pPr>
      <w:r w:rsidRPr="00D34442">
        <w:rPr>
          <w:color w:val="000000"/>
          <w:szCs w:val="22"/>
        </w:rPr>
        <w:t xml:space="preserve">  </w:t>
      </w:r>
    </w:p>
    <w:p w14:paraId="5A930A08" w14:textId="26ED1ECB" w:rsidR="00073C22" w:rsidRDefault="005901AF" w:rsidP="000C0E61">
      <w:pPr>
        <w:jc w:val="left"/>
        <w:rPr>
          <w:bCs/>
          <w:color w:val="000000" w:themeColor="text1"/>
        </w:rPr>
      </w:pPr>
      <w:r>
        <w:rPr>
          <w:bCs/>
          <w:color w:val="000000" w:themeColor="text1"/>
        </w:rPr>
        <w:t>57</w:t>
      </w:r>
      <w:r w:rsidR="00FC1F93">
        <w:rPr>
          <w:bCs/>
          <w:color w:val="000000" w:themeColor="text1"/>
        </w:rPr>
        <w:t>.1</w:t>
      </w:r>
      <w:r w:rsidR="000D7E25">
        <w:rPr>
          <w:bCs/>
          <w:color w:val="000000" w:themeColor="text1"/>
        </w:rPr>
        <w:t>.</w:t>
      </w:r>
      <w:r w:rsidR="00FC1F93">
        <w:rPr>
          <w:bCs/>
          <w:color w:val="000000" w:themeColor="text1"/>
        </w:rPr>
        <w:t xml:space="preserve"> </w:t>
      </w:r>
      <w:r w:rsidR="00073C22" w:rsidRPr="00C316DA">
        <w:rPr>
          <w:bCs/>
          <w:color w:val="000000" w:themeColor="text1"/>
        </w:rPr>
        <w:t>Bendrųjų ugdymo planų lentel</w:t>
      </w:r>
      <w:r w:rsidR="00073C22">
        <w:rPr>
          <w:bCs/>
          <w:color w:val="000000" w:themeColor="text1"/>
        </w:rPr>
        <w:t>ė pradinio ugdymo programai</w:t>
      </w:r>
      <w:r w:rsidR="008013EF">
        <w:rPr>
          <w:bCs/>
          <w:color w:val="000000" w:themeColor="text1"/>
        </w:rPr>
        <w:t xml:space="preserve"> (pamokų skaičius per savaitę):</w:t>
      </w:r>
    </w:p>
    <w:p w14:paraId="55E8EA26" w14:textId="77777777" w:rsidR="0065243F" w:rsidRDefault="0065243F" w:rsidP="00FC1F93">
      <w:pPr>
        <w:jc w:val="left"/>
      </w:pPr>
    </w:p>
    <w:tbl>
      <w:tblPr>
        <w:tblW w:w="4935" w:type="pct"/>
        <w:jc w:val="center"/>
        <w:tblLayout w:type="fixed"/>
        <w:tblLook w:val="04A0" w:firstRow="1" w:lastRow="0" w:firstColumn="1" w:lastColumn="0" w:noHBand="0" w:noVBand="1"/>
      </w:tblPr>
      <w:tblGrid>
        <w:gridCol w:w="660"/>
        <w:gridCol w:w="2733"/>
        <w:gridCol w:w="712"/>
        <w:gridCol w:w="710"/>
        <w:gridCol w:w="662"/>
        <w:gridCol w:w="716"/>
        <w:gridCol w:w="731"/>
        <w:gridCol w:w="723"/>
        <w:gridCol w:w="828"/>
        <w:gridCol w:w="1015"/>
      </w:tblGrid>
      <w:tr w:rsidR="0065243F" w:rsidRPr="00972906" w14:paraId="33DE47B7" w14:textId="77777777" w:rsidTr="008013EF">
        <w:trPr>
          <w:trHeight w:val="380"/>
          <w:jc w:val="center"/>
        </w:trPr>
        <w:tc>
          <w:tcPr>
            <w:tcW w:w="347" w:type="pct"/>
            <w:tcBorders>
              <w:top w:val="single" w:sz="6" w:space="0" w:color="000000"/>
              <w:left w:val="single" w:sz="6" w:space="0" w:color="000000"/>
              <w:bottom w:val="nil"/>
              <w:right w:val="single" w:sz="6" w:space="0" w:color="000000"/>
            </w:tcBorders>
            <w:shd w:val="clear" w:color="auto" w:fill="FFFFFF"/>
            <w:vAlign w:val="center"/>
            <w:hideMark/>
          </w:tcPr>
          <w:p w14:paraId="487C2278" w14:textId="77777777" w:rsidR="0065243F" w:rsidRPr="00972906" w:rsidRDefault="0065243F" w:rsidP="008013EF">
            <w:pPr>
              <w:ind w:firstLine="26"/>
              <w:jc w:val="center"/>
            </w:pPr>
            <w:r w:rsidRPr="00972906">
              <w:rPr>
                <w:b/>
              </w:rPr>
              <w:t>Eil.</w:t>
            </w:r>
          </w:p>
          <w:p w14:paraId="5D433859" w14:textId="77777777" w:rsidR="0065243F" w:rsidRPr="00972906" w:rsidRDefault="0065243F" w:rsidP="008013EF">
            <w:pPr>
              <w:ind w:firstLine="0"/>
              <w:jc w:val="center"/>
            </w:pPr>
            <w:r w:rsidRPr="00972906">
              <w:rPr>
                <w:b/>
              </w:rPr>
              <w:t>Nr.</w:t>
            </w:r>
          </w:p>
        </w:tc>
        <w:tc>
          <w:tcPr>
            <w:tcW w:w="1440" w:type="pct"/>
            <w:tcBorders>
              <w:top w:val="single" w:sz="6" w:space="0" w:color="000000"/>
              <w:left w:val="single" w:sz="6" w:space="0" w:color="000000"/>
              <w:bottom w:val="nil"/>
              <w:right w:val="single" w:sz="12" w:space="0" w:color="000000"/>
            </w:tcBorders>
            <w:shd w:val="clear" w:color="auto" w:fill="FFFFFF"/>
            <w:vAlign w:val="center"/>
            <w:hideMark/>
          </w:tcPr>
          <w:p w14:paraId="76D5979A" w14:textId="77777777" w:rsidR="0065243F" w:rsidRPr="00972906" w:rsidRDefault="0065243F" w:rsidP="00423AFD">
            <w:pPr>
              <w:jc w:val="center"/>
            </w:pPr>
            <w:r w:rsidRPr="00972906">
              <w:rPr>
                <w:b/>
              </w:rPr>
              <w:t>Dalykai</w:t>
            </w:r>
          </w:p>
        </w:tc>
        <w:tc>
          <w:tcPr>
            <w:tcW w:w="375" w:type="pct"/>
            <w:tcBorders>
              <w:top w:val="single" w:sz="12" w:space="0" w:color="000000"/>
              <w:left w:val="single" w:sz="12" w:space="0" w:color="000000"/>
              <w:bottom w:val="single" w:sz="12" w:space="0" w:color="000000"/>
              <w:right w:val="single" w:sz="6" w:space="0" w:color="000000"/>
            </w:tcBorders>
            <w:shd w:val="clear" w:color="auto" w:fill="FFFFFF"/>
            <w:vAlign w:val="center"/>
            <w:hideMark/>
          </w:tcPr>
          <w:p w14:paraId="7B25F703" w14:textId="77777777" w:rsidR="0065243F" w:rsidRPr="0065243F" w:rsidRDefault="0065243F" w:rsidP="00423AFD">
            <w:pPr>
              <w:pStyle w:val="Caption"/>
              <w:rPr>
                <w:sz w:val="24"/>
                <w:szCs w:val="24"/>
              </w:rPr>
            </w:pPr>
          </w:p>
          <w:p w14:paraId="7A8228E5" w14:textId="371403EA" w:rsidR="0065243F" w:rsidRPr="0065243F" w:rsidRDefault="0065243F" w:rsidP="00423AFD">
            <w:pPr>
              <w:pStyle w:val="Caption"/>
              <w:rPr>
                <w:sz w:val="24"/>
                <w:szCs w:val="24"/>
              </w:rPr>
            </w:pPr>
            <w:r w:rsidRPr="0065243F">
              <w:rPr>
                <w:sz w:val="24"/>
                <w:szCs w:val="24"/>
              </w:rPr>
              <w:t>1</w:t>
            </w:r>
            <w:r>
              <w:rPr>
                <w:sz w:val="24"/>
                <w:szCs w:val="24"/>
              </w:rPr>
              <w:t>a</w:t>
            </w:r>
          </w:p>
        </w:tc>
        <w:tc>
          <w:tcPr>
            <w:tcW w:w="374" w:type="pct"/>
            <w:tcBorders>
              <w:top w:val="single" w:sz="12" w:space="0" w:color="000000"/>
              <w:left w:val="single" w:sz="12" w:space="0" w:color="000000"/>
              <w:bottom w:val="single" w:sz="12" w:space="0" w:color="000000"/>
              <w:right w:val="single" w:sz="12" w:space="0" w:color="000000"/>
            </w:tcBorders>
            <w:shd w:val="clear" w:color="auto" w:fill="FFFFFF"/>
          </w:tcPr>
          <w:p w14:paraId="0CDAE972" w14:textId="77777777" w:rsidR="0065243F" w:rsidRPr="0065243F" w:rsidRDefault="0065243F" w:rsidP="00423AFD">
            <w:pPr>
              <w:pStyle w:val="Caption"/>
              <w:rPr>
                <w:sz w:val="24"/>
                <w:szCs w:val="24"/>
              </w:rPr>
            </w:pPr>
          </w:p>
          <w:p w14:paraId="453A7AED" w14:textId="77777777" w:rsidR="0065243F" w:rsidRPr="0065243F" w:rsidRDefault="0065243F" w:rsidP="0065243F">
            <w:pPr>
              <w:rPr>
                <w:b/>
                <w:lang w:val="en-US" w:eastAsia="ar-SA"/>
              </w:rPr>
            </w:pPr>
          </w:p>
          <w:p w14:paraId="19CD65EB" w14:textId="15E704B2" w:rsidR="0065243F" w:rsidRPr="0065243F" w:rsidRDefault="0065243F" w:rsidP="0065243F">
            <w:pPr>
              <w:ind w:firstLine="0"/>
              <w:rPr>
                <w:b/>
                <w:lang w:val="en-US" w:eastAsia="ar-SA"/>
              </w:rPr>
            </w:pPr>
            <w:r w:rsidRPr="0065243F">
              <w:rPr>
                <w:b/>
                <w:lang w:val="en-US" w:eastAsia="ar-SA"/>
              </w:rPr>
              <w:t>1</w:t>
            </w:r>
            <w:r>
              <w:rPr>
                <w:b/>
                <w:lang w:val="en-US" w:eastAsia="ar-SA"/>
              </w:rPr>
              <w:t>b</w:t>
            </w:r>
          </w:p>
        </w:tc>
        <w:tc>
          <w:tcPr>
            <w:tcW w:w="349" w:type="pct"/>
            <w:tcBorders>
              <w:top w:val="single" w:sz="12" w:space="0" w:color="000000"/>
              <w:left w:val="single" w:sz="12" w:space="0" w:color="000000"/>
              <w:bottom w:val="single" w:sz="12" w:space="0" w:color="000000"/>
              <w:right w:val="single" w:sz="12" w:space="0" w:color="000000"/>
            </w:tcBorders>
            <w:shd w:val="clear" w:color="auto" w:fill="FFFFFF"/>
          </w:tcPr>
          <w:p w14:paraId="6E67CE4D" w14:textId="6CCD4498" w:rsidR="0065243F" w:rsidRPr="0065243F" w:rsidRDefault="0065243F" w:rsidP="00423AFD">
            <w:pPr>
              <w:pStyle w:val="Caption"/>
              <w:rPr>
                <w:sz w:val="24"/>
                <w:szCs w:val="24"/>
              </w:rPr>
            </w:pPr>
          </w:p>
          <w:p w14:paraId="77A25859" w14:textId="77777777" w:rsidR="0065243F" w:rsidRDefault="0065243F" w:rsidP="00423AFD">
            <w:pPr>
              <w:pStyle w:val="Caption"/>
              <w:rPr>
                <w:sz w:val="24"/>
                <w:szCs w:val="24"/>
              </w:rPr>
            </w:pPr>
          </w:p>
          <w:p w14:paraId="1F625C95" w14:textId="4A7EB6A0" w:rsidR="0065243F" w:rsidRPr="0065243F" w:rsidRDefault="0065243F" w:rsidP="00423AFD">
            <w:pPr>
              <w:pStyle w:val="Caption"/>
              <w:rPr>
                <w:sz w:val="24"/>
                <w:szCs w:val="24"/>
              </w:rPr>
            </w:pPr>
            <w:r w:rsidRPr="0065243F">
              <w:rPr>
                <w:sz w:val="24"/>
                <w:szCs w:val="24"/>
              </w:rPr>
              <w:t>2</w:t>
            </w:r>
          </w:p>
        </w:tc>
        <w:tc>
          <w:tcPr>
            <w:tcW w:w="377" w:type="pct"/>
            <w:tcBorders>
              <w:top w:val="single" w:sz="12" w:space="0" w:color="000000"/>
              <w:left w:val="single" w:sz="12" w:space="0" w:color="000000"/>
              <w:bottom w:val="single" w:sz="12" w:space="0" w:color="000000"/>
              <w:right w:val="single" w:sz="6" w:space="0" w:color="000000"/>
            </w:tcBorders>
            <w:shd w:val="clear" w:color="auto" w:fill="FFFFFF"/>
            <w:vAlign w:val="center"/>
            <w:hideMark/>
          </w:tcPr>
          <w:p w14:paraId="7F4AA4A2" w14:textId="77777777" w:rsidR="0065243F" w:rsidRPr="0065243F" w:rsidRDefault="0065243F" w:rsidP="00423AFD">
            <w:pPr>
              <w:pStyle w:val="Caption"/>
              <w:rPr>
                <w:sz w:val="24"/>
                <w:szCs w:val="24"/>
              </w:rPr>
            </w:pPr>
          </w:p>
          <w:p w14:paraId="6D9ADCED" w14:textId="77777777" w:rsidR="0065243F" w:rsidRPr="0065243F" w:rsidRDefault="0065243F" w:rsidP="00423AFD">
            <w:pPr>
              <w:pStyle w:val="Caption"/>
              <w:rPr>
                <w:sz w:val="24"/>
                <w:szCs w:val="24"/>
              </w:rPr>
            </w:pPr>
            <w:r w:rsidRPr="0065243F">
              <w:rPr>
                <w:sz w:val="24"/>
                <w:szCs w:val="24"/>
              </w:rPr>
              <w:t>3a</w:t>
            </w:r>
          </w:p>
        </w:tc>
        <w:tc>
          <w:tcPr>
            <w:tcW w:w="385" w:type="pct"/>
            <w:tcBorders>
              <w:top w:val="single" w:sz="12" w:space="0" w:color="000000"/>
              <w:left w:val="single" w:sz="12" w:space="0" w:color="000000"/>
              <w:bottom w:val="single" w:sz="12" w:space="0" w:color="000000"/>
              <w:right w:val="single" w:sz="6" w:space="0" w:color="000000"/>
            </w:tcBorders>
            <w:shd w:val="clear" w:color="auto" w:fill="FFFFFF"/>
            <w:vAlign w:val="center"/>
            <w:hideMark/>
          </w:tcPr>
          <w:p w14:paraId="691A5686" w14:textId="77777777" w:rsidR="0065243F" w:rsidRPr="0065243F" w:rsidRDefault="0065243F" w:rsidP="00423AFD">
            <w:pPr>
              <w:pStyle w:val="Caption"/>
              <w:rPr>
                <w:sz w:val="24"/>
                <w:szCs w:val="24"/>
              </w:rPr>
            </w:pPr>
          </w:p>
          <w:p w14:paraId="32763835" w14:textId="77777777" w:rsidR="0065243F" w:rsidRPr="0065243F" w:rsidRDefault="0065243F" w:rsidP="00423AFD">
            <w:pPr>
              <w:pStyle w:val="Caption"/>
              <w:rPr>
                <w:sz w:val="24"/>
                <w:szCs w:val="24"/>
              </w:rPr>
            </w:pPr>
            <w:r w:rsidRPr="0065243F">
              <w:rPr>
                <w:sz w:val="24"/>
                <w:szCs w:val="24"/>
              </w:rPr>
              <w:t>3b</w:t>
            </w:r>
          </w:p>
        </w:tc>
        <w:tc>
          <w:tcPr>
            <w:tcW w:w="381" w:type="pct"/>
            <w:tcBorders>
              <w:top w:val="single" w:sz="12" w:space="0" w:color="000000"/>
              <w:left w:val="single" w:sz="12" w:space="0" w:color="000000"/>
              <w:bottom w:val="single" w:sz="12" w:space="0" w:color="000000"/>
              <w:right w:val="single" w:sz="6" w:space="0" w:color="000000"/>
            </w:tcBorders>
            <w:shd w:val="clear" w:color="auto" w:fill="FFFFFF"/>
            <w:vAlign w:val="center"/>
            <w:hideMark/>
          </w:tcPr>
          <w:p w14:paraId="7C5727CF" w14:textId="77777777" w:rsidR="0065243F" w:rsidRPr="0065243F" w:rsidRDefault="0065243F" w:rsidP="00423AFD">
            <w:pPr>
              <w:pStyle w:val="Caption"/>
              <w:rPr>
                <w:sz w:val="24"/>
                <w:szCs w:val="24"/>
              </w:rPr>
            </w:pPr>
          </w:p>
          <w:p w14:paraId="369F393E" w14:textId="758E45A0" w:rsidR="0065243F" w:rsidRPr="0065243F" w:rsidRDefault="0065243F" w:rsidP="00423AFD">
            <w:pPr>
              <w:pStyle w:val="Caption"/>
              <w:rPr>
                <w:sz w:val="24"/>
                <w:szCs w:val="24"/>
              </w:rPr>
            </w:pPr>
            <w:r w:rsidRPr="0065243F">
              <w:rPr>
                <w:sz w:val="24"/>
                <w:szCs w:val="24"/>
              </w:rPr>
              <w:t>4</w:t>
            </w:r>
            <w:r>
              <w:rPr>
                <w:sz w:val="24"/>
                <w:szCs w:val="24"/>
              </w:rPr>
              <w:t>a</w:t>
            </w:r>
          </w:p>
        </w:tc>
        <w:tc>
          <w:tcPr>
            <w:tcW w:w="436" w:type="pct"/>
            <w:tcBorders>
              <w:top w:val="single" w:sz="12" w:space="0" w:color="000000"/>
              <w:left w:val="single" w:sz="12" w:space="0" w:color="000000"/>
              <w:bottom w:val="single" w:sz="12" w:space="0" w:color="000000"/>
              <w:right w:val="single" w:sz="12" w:space="0" w:color="000000"/>
            </w:tcBorders>
            <w:shd w:val="clear" w:color="auto" w:fill="FFFFFF"/>
          </w:tcPr>
          <w:p w14:paraId="6E1208A1" w14:textId="77777777" w:rsidR="0065243F" w:rsidRDefault="0065243F" w:rsidP="00423AFD">
            <w:pPr>
              <w:jc w:val="center"/>
              <w:rPr>
                <w:b/>
              </w:rPr>
            </w:pPr>
          </w:p>
          <w:p w14:paraId="44E1EBEB" w14:textId="77777777" w:rsidR="0065243F" w:rsidRDefault="0065243F" w:rsidP="00423AFD">
            <w:pPr>
              <w:jc w:val="center"/>
              <w:rPr>
                <w:b/>
              </w:rPr>
            </w:pPr>
          </w:p>
          <w:p w14:paraId="54297286" w14:textId="2A2471B6" w:rsidR="0065243F" w:rsidRPr="0065243F" w:rsidRDefault="0065243F" w:rsidP="0065243F">
            <w:pPr>
              <w:ind w:firstLine="0"/>
              <w:jc w:val="center"/>
              <w:rPr>
                <w:b/>
              </w:rPr>
            </w:pPr>
            <w:r>
              <w:rPr>
                <w:b/>
              </w:rPr>
              <w:t>4b</w:t>
            </w:r>
          </w:p>
        </w:tc>
        <w:tc>
          <w:tcPr>
            <w:tcW w:w="535" w:type="pct"/>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1563E1E8" w14:textId="452C6B9E" w:rsidR="0065243F" w:rsidRPr="0065243F" w:rsidRDefault="0065243F" w:rsidP="00423AFD">
            <w:pPr>
              <w:jc w:val="center"/>
              <w:rPr>
                <w:b/>
              </w:rPr>
            </w:pPr>
            <w:r w:rsidRPr="0065243F">
              <w:rPr>
                <w:b/>
              </w:rPr>
              <w:t>Iš viso</w:t>
            </w:r>
          </w:p>
        </w:tc>
      </w:tr>
      <w:tr w:rsidR="0065243F" w:rsidRPr="00972906" w14:paraId="522FCEB2" w14:textId="77777777" w:rsidTr="008013EF">
        <w:trPr>
          <w:trHeight w:val="324"/>
          <w:jc w:val="center"/>
        </w:trPr>
        <w:tc>
          <w:tcPr>
            <w:tcW w:w="347" w:type="pct"/>
            <w:tcBorders>
              <w:top w:val="single" w:sz="6" w:space="0" w:color="000000"/>
              <w:left w:val="single" w:sz="6" w:space="0" w:color="000000"/>
              <w:bottom w:val="nil"/>
              <w:right w:val="single" w:sz="6" w:space="0" w:color="000000"/>
            </w:tcBorders>
            <w:shd w:val="clear" w:color="auto" w:fill="FFFFFF"/>
            <w:vAlign w:val="center"/>
            <w:hideMark/>
          </w:tcPr>
          <w:p w14:paraId="7172076D" w14:textId="77777777" w:rsidR="0065243F" w:rsidRPr="00972906" w:rsidRDefault="0065243F" w:rsidP="00423AFD">
            <w:pPr>
              <w:jc w:val="center"/>
            </w:pPr>
            <w:r w:rsidRPr="00972906">
              <w:t>1.</w:t>
            </w:r>
          </w:p>
        </w:tc>
        <w:tc>
          <w:tcPr>
            <w:tcW w:w="1440" w:type="pct"/>
            <w:tcBorders>
              <w:top w:val="single" w:sz="6" w:space="0" w:color="000000"/>
              <w:left w:val="single" w:sz="6" w:space="0" w:color="000000"/>
              <w:bottom w:val="single" w:sz="6" w:space="0" w:color="000000"/>
              <w:right w:val="single" w:sz="12" w:space="0" w:color="000000"/>
            </w:tcBorders>
            <w:shd w:val="clear" w:color="auto" w:fill="FFFFFF"/>
            <w:hideMark/>
          </w:tcPr>
          <w:p w14:paraId="3E93D988" w14:textId="77777777" w:rsidR="0065243F" w:rsidRPr="00972906" w:rsidRDefault="0065243F" w:rsidP="00423AFD">
            <w:pPr>
              <w:ind w:firstLine="10"/>
            </w:pPr>
            <w:r w:rsidRPr="00972906">
              <w:t xml:space="preserve">Dorinis ugdymas </w:t>
            </w:r>
            <w:r>
              <w:t>(tikyba)</w:t>
            </w:r>
          </w:p>
        </w:tc>
        <w:tc>
          <w:tcPr>
            <w:tcW w:w="375"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490D16D7" w14:textId="77777777" w:rsidR="0065243F" w:rsidRPr="00972906" w:rsidRDefault="0065243F" w:rsidP="00423AFD">
            <w:pPr>
              <w:jc w:val="center"/>
            </w:pP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5CEC7A0D" w14:textId="77777777" w:rsidR="0065243F" w:rsidRPr="00972906" w:rsidRDefault="0065243F" w:rsidP="00423AFD">
            <w:pPr>
              <w:jc w:val="center"/>
            </w:pP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1632072E" w14:textId="77CBB505" w:rsidR="0065243F" w:rsidRPr="00972906" w:rsidRDefault="0065243F" w:rsidP="00423AFD">
            <w:pPr>
              <w:jc w:val="center"/>
            </w:pPr>
          </w:p>
        </w:tc>
        <w:tc>
          <w:tcPr>
            <w:tcW w:w="377"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724856AC" w14:textId="6E433D18" w:rsidR="0065243F" w:rsidRPr="00972906" w:rsidRDefault="0065243F" w:rsidP="00423AFD">
            <w:pPr>
              <w:jc w:val="center"/>
            </w:pPr>
            <w:r>
              <w:t>1</w:t>
            </w: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5C31F39A" w14:textId="248BA167" w:rsidR="0065243F" w:rsidRPr="00972906" w:rsidRDefault="0065243F" w:rsidP="00423AFD">
            <w:pPr>
              <w:jc w:val="center"/>
            </w:pPr>
            <w:r>
              <w:t>1</w:t>
            </w: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035B432D" w14:textId="1BBBC49C" w:rsidR="0065243F" w:rsidRPr="00972906" w:rsidRDefault="0065243F" w:rsidP="00423AFD">
            <w:pPr>
              <w:jc w:val="center"/>
            </w:pPr>
            <w:r>
              <w:t>1</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186FB1D7" w14:textId="0D72667F" w:rsidR="0065243F" w:rsidRDefault="0065243F" w:rsidP="00423AFD">
            <w:pPr>
              <w:jc w:val="center"/>
            </w:pPr>
            <w:r>
              <w:t>1</w:t>
            </w: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5F2CBBDC" w14:textId="4B92C66E" w:rsidR="0065243F" w:rsidRPr="00972906" w:rsidRDefault="0065243F" w:rsidP="00423AFD">
            <w:pPr>
              <w:jc w:val="center"/>
            </w:pPr>
            <w:r>
              <w:t>4</w:t>
            </w:r>
          </w:p>
        </w:tc>
      </w:tr>
      <w:tr w:rsidR="0065243F" w:rsidRPr="00972906" w14:paraId="1D1696F9" w14:textId="77777777" w:rsidTr="008013EF">
        <w:trPr>
          <w:trHeight w:val="324"/>
          <w:jc w:val="center"/>
        </w:trPr>
        <w:tc>
          <w:tcPr>
            <w:tcW w:w="347" w:type="pct"/>
            <w:tcBorders>
              <w:top w:val="single" w:sz="6" w:space="0" w:color="000000"/>
              <w:left w:val="single" w:sz="6" w:space="0" w:color="000000"/>
              <w:bottom w:val="nil"/>
              <w:right w:val="single" w:sz="6" w:space="0" w:color="000000"/>
            </w:tcBorders>
            <w:shd w:val="clear" w:color="auto" w:fill="FFFFFF"/>
            <w:vAlign w:val="center"/>
          </w:tcPr>
          <w:p w14:paraId="0F197276" w14:textId="77777777" w:rsidR="0065243F" w:rsidRPr="00972906" w:rsidRDefault="0065243F" w:rsidP="00423AFD">
            <w:pPr>
              <w:jc w:val="center"/>
            </w:pPr>
            <w:r>
              <w:t>2.</w:t>
            </w:r>
          </w:p>
        </w:tc>
        <w:tc>
          <w:tcPr>
            <w:tcW w:w="1440" w:type="pct"/>
            <w:tcBorders>
              <w:top w:val="single" w:sz="6" w:space="0" w:color="000000"/>
              <w:left w:val="single" w:sz="6" w:space="0" w:color="000000"/>
              <w:bottom w:val="single" w:sz="6" w:space="0" w:color="000000"/>
              <w:right w:val="single" w:sz="12" w:space="0" w:color="000000"/>
            </w:tcBorders>
            <w:shd w:val="clear" w:color="auto" w:fill="FFFFFF"/>
          </w:tcPr>
          <w:p w14:paraId="5E48CCA4" w14:textId="77777777" w:rsidR="0065243F" w:rsidRPr="00972906" w:rsidRDefault="0065243F" w:rsidP="00423AFD">
            <w:pPr>
              <w:ind w:firstLine="10"/>
            </w:pPr>
            <w:r w:rsidRPr="00972906">
              <w:t xml:space="preserve">Dorinis ugdymas </w:t>
            </w:r>
            <w:r>
              <w:t>(etika)</w:t>
            </w:r>
          </w:p>
        </w:tc>
        <w:tc>
          <w:tcPr>
            <w:tcW w:w="375"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29DF9D20" w14:textId="6BB435DC" w:rsidR="0065243F" w:rsidRPr="00972906" w:rsidRDefault="0065243F" w:rsidP="00423AFD">
            <w:pPr>
              <w:jc w:val="center"/>
            </w:pPr>
            <w:r>
              <w:t>1</w:t>
            </w: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32F2D2B6" w14:textId="7B832CAF" w:rsidR="0065243F" w:rsidRDefault="0065243F" w:rsidP="00423AFD">
            <w:pPr>
              <w:jc w:val="center"/>
            </w:pPr>
            <w:r>
              <w:t>1</w:t>
            </w: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029B9D89" w14:textId="725627D6" w:rsidR="0065243F" w:rsidRPr="00972906" w:rsidRDefault="0065243F" w:rsidP="00423AFD">
            <w:pPr>
              <w:jc w:val="center"/>
            </w:pPr>
            <w:r>
              <w:t>1</w:t>
            </w:r>
          </w:p>
        </w:tc>
        <w:tc>
          <w:tcPr>
            <w:tcW w:w="377"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757DE804" w14:textId="2FDF468C" w:rsidR="0065243F" w:rsidRPr="00972906" w:rsidRDefault="008013EF" w:rsidP="00423AFD">
            <w:pPr>
              <w:jc w:val="center"/>
            </w:pPr>
            <w:r>
              <w:t>1</w:t>
            </w: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7A3AE519" w14:textId="77777777" w:rsidR="0065243F" w:rsidRPr="00972906" w:rsidRDefault="0065243F" w:rsidP="00423AFD">
            <w:pPr>
              <w:jc w:val="center"/>
            </w:pP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4073F5D4" w14:textId="534D5513" w:rsidR="0065243F" w:rsidRPr="00972906" w:rsidRDefault="0065243F" w:rsidP="00423AFD">
            <w:pPr>
              <w:jc w:val="center"/>
            </w:pPr>
            <w:r>
              <w:t>1</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5B6D4A03" w14:textId="77777777" w:rsidR="0065243F" w:rsidRDefault="0065243F" w:rsidP="00423AFD">
            <w:pPr>
              <w:jc w:val="center"/>
            </w:pP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tcPr>
          <w:p w14:paraId="3BAAA8B2" w14:textId="7ECEE4CA" w:rsidR="0065243F" w:rsidRPr="00972906" w:rsidRDefault="008013EF" w:rsidP="00423AFD">
            <w:pPr>
              <w:jc w:val="center"/>
            </w:pPr>
            <w:r>
              <w:t>5</w:t>
            </w:r>
          </w:p>
        </w:tc>
      </w:tr>
      <w:tr w:rsidR="0065243F" w:rsidRPr="00972906" w14:paraId="309E770A" w14:textId="77777777" w:rsidTr="008013EF">
        <w:trPr>
          <w:trHeight w:val="280"/>
          <w:jc w:val="center"/>
        </w:trPr>
        <w:tc>
          <w:tcPr>
            <w:tcW w:w="1787" w:type="pct"/>
            <w:gridSpan w:val="2"/>
            <w:tcBorders>
              <w:top w:val="single" w:sz="6" w:space="0" w:color="000000"/>
              <w:left w:val="single" w:sz="6" w:space="0" w:color="000000"/>
              <w:bottom w:val="single" w:sz="6" w:space="0" w:color="000000"/>
              <w:right w:val="single" w:sz="12" w:space="0" w:color="000000"/>
            </w:tcBorders>
            <w:shd w:val="clear" w:color="auto" w:fill="FFFFFF"/>
            <w:hideMark/>
          </w:tcPr>
          <w:p w14:paraId="06AA8DED" w14:textId="77777777" w:rsidR="0065243F" w:rsidRPr="00972906" w:rsidRDefault="0065243F" w:rsidP="00423AFD">
            <w:r w:rsidRPr="00972906">
              <w:rPr>
                <w:b/>
              </w:rPr>
              <w:t>Kalbos:</w:t>
            </w:r>
          </w:p>
        </w:tc>
        <w:tc>
          <w:tcPr>
            <w:tcW w:w="375"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58136ACE" w14:textId="77777777" w:rsidR="0065243F" w:rsidRPr="00972906" w:rsidRDefault="0065243F" w:rsidP="00423AFD">
            <w:pPr>
              <w:jc w:val="center"/>
            </w:pP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5EA2C99C" w14:textId="77777777" w:rsidR="0065243F" w:rsidRPr="00972906" w:rsidRDefault="0065243F" w:rsidP="00423AFD">
            <w:pPr>
              <w:jc w:val="center"/>
            </w:pP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7BF53307" w14:textId="288A59C6" w:rsidR="0065243F" w:rsidRPr="00972906" w:rsidRDefault="0065243F" w:rsidP="00423AFD">
            <w:pPr>
              <w:jc w:val="center"/>
            </w:pPr>
          </w:p>
        </w:tc>
        <w:tc>
          <w:tcPr>
            <w:tcW w:w="377"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6DB626DB" w14:textId="77777777" w:rsidR="0065243F" w:rsidRPr="00972906" w:rsidRDefault="0065243F" w:rsidP="00423AFD">
            <w:pPr>
              <w:jc w:val="center"/>
            </w:pP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7FFD944B" w14:textId="77777777" w:rsidR="0065243F" w:rsidRPr="00972906" w:rsidRDefault="0065243F" w:rsidP="00423AFD">
            <w:pPr>
              <w:jc w:val="center"/>
            </w:pP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3E2F0173" w14:textId="77777777" w:rsidR="0065243F" w:rsidRPr="00972906" w:rsidRDefault="0065243F" w:rsidP="00423AFD">
            <w:pPr>
              <w:jc w:val="center"/>
            </w:pP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19EBAD89" w14:textId="77777777" w:rsidR="0065243F" w:rsidRPr="00972906" w:rsidRDefault="0065243F" w:rsidP="00423AFD">
            <w:pPr>
              <w:jc w:val="center"/>
            </w:pPr>
          </w:p>
        </w:tc>
        <w:tc>
          <w:tcPr>
            <w:tcW w:w="535" w:type="pct"/>
            <w:tcBorders>
              <w:top w:val="single" w:sz="6" w:space="0" w:color="000000"/>
              <w:left w:val="single" w:sz="12" w:space="0" w:color="000000"/>
              <w:bottom w:val="single" w:sz="6" w:space="0" w:color="000000"/>
              <w:right w:val="single" w:sz="12" w:space="0" w:color="000000"/>
            </w:tcBorders>
            <w:shd w:val="clear" w:color="auto" w:fill="FFFFFF"/>
          </w:tcPr>
          <w:p w14:paraId="2C576A87" w14:textId="0ABD4423" w:rsidR="0065243F" w:rsidRPr="00972906" w:rsidRDefault="0065243F" w:rsidP="00423AFD">
            <w:pPr>
              <w:jc w:val="center"/>
            </w:pPr>
          </w:p>
        </w:tc>
      </w:tr>
      <w:tr w:rsidR="0065243F" w:rsidRPr="00972906" w14:paraId="75968CD7" w14:textId="77777777" w:rsidTr="008013EF">
        <w:trPr>
          <w:trHeight w:val="280"/>
          <w:jc w:val="center"/>
        </w:trPr>
        <w:tc>
          <w:tcPr>
            <w:tcW w:w="347" w:type="pct"/>
            <w:tcBorders>
              <w:top w:val="single" w:sz="6" w:space="0" w:color="000000"/>
              <w:left w:val="single" w:sz="6" w:space="0" w:color="000000"/>
              <w:bottom w:val="single" w:sz="6" w:space="0" w:color="000000"/>
              <w:right w:val="single" w:sz="6" w:space="0" w:color="000000"/>
            </w:tcBorders>
            <w:shd w:val="clear" w:color="auto" w:fill="FFFFFF"/>
            <w:hideMark/>
          </w:tcPr>
          <w:p w14:paraId="4A4984BD" w14:textId="77777777" w:rsidR="0065243F" w:rsidRPr="00972906" w:rsidRDefault="0065243F" w:rsidP="00423AFD">
            <w:pPr>
              <w:jc w:val="center"/>
            </w:pPr>
            <w:r w:rsidRPr="00972906">
              <w:t>3.</w:t>
            </w:r>
          </w:p>
        </w:tc>
        <w:tc>
          <w:tcPr>
            <w:tcW w:w="1440" w:type="pct"/>
            <w:tcBorders>
              <w:top w:val="single" w:sz="6" w:space="0" w:color="000000"/>
              <w:left w:val="single" w:sz="6" w:space="0" w:color="000000"/>
              <w:bottom w:val="single" w:sz="6" w:space="0" w:color="000000"/>
              <w:right w:val="single" w:sz="12" w:space="0" w:color="000000"/>
            </w:tcBorders>
            <w:shd w:val="clear" w:color="auto" w:fill="FFFFFF"/>
            <w:hideMark/>
          </w:tcPr>
          <w:p w14:paraId="017612CB" w14:textId="77777777" w:rsidR="0065243F" w:rsidRPr="00972906" w:rsidRDefault="0065243F" w:rsidP="00423AFD">
            <w:r w:rsidRPr="00972906">
              <w:t>Lietuvių kalba (gimtoji)</w:t>
            </w:r>
          </w:p>
        </w:tc>
        <w:tc>
          <w:tcPr>
            <w:tcW w:w="37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29BB97D7" w14:textId="77777777" w:rsidR="0065243F" w:rsidRPr="00972906" w:rsidRDefault="0065243F" w:rsidP="00423AFD">
            <w:pPr>
              <w:jc w:val="center"/>
            </w:pPr>
            <w:r w:rsidRPr="00972906">
              <w:t>8</w:t>
            </w: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4C340996" w14:textId="1AC44642" w:rsidR="0065243F" w:rsidRDefault="0065243F" w:rsidP="00423AFD">
            <w:pPr>
              <w:jc w:val="center"/>
            </w:pPr>
            <w:r>
              <w:t>8</w:t>
            </w: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1CBCDF63" w14:textId="261D46DB" w:rsidR="0065243F" w:rsidRPr="00972906" w:rsidRDefault="0065243F" w:rsidP="00423AFD">
            <w:pPr>
              <w:jc w:val="center"/>
            </w:pPr>
            <w:r>
              <w:t>7</w:t>
            </w:r>
          </w:p>
        </w:tc>
        <w:tc>
          <w:tcPr>
            <w:tcW w:w="377"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6D979ED1" w14:textId="77777777" w:rsidR="0065243F" w:rsidRPr="00972906" w:rsidRDefault="0065243F" w:rsidP="00423AFD">
            <w:pPr>
              <w:jc w:val="center"/>
            </w:pPr>
            <w:r w:rsidRPr="00972906">
              <w:t>7</w:t>
            </w: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6CB4B5D7" w14:textId="77777777" w:rsidR="0065243F" w:rsidRPr="00972906" w:rsidRDefault="0065243F" w:rsidP="00423AFD">
            <w:pPr>
              <w:jc w:val="center"/>
            </w:pPr>
            <w:r w:rsidRPr="00972906">
              <w:t>7</w:t>
            </w: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6BB0EFB7" w14:textId="77777777" w:rsidR="0065243F" w:rsidRPr="00972906" w:rsidRDefault="0065243F" w:rsidP="00423AFD">
            <w:pPr>
              <w:jc w:val="center"/>
            </w:pPr>
            <w:r w:rsidRPr="00972906">
              <w:t>7</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540FBFA1" w14:textId="19844C1B" w:rsidR="0065243F" w:rsidRPr="00972906" w:rsidRDefault="008013EF" w:rsidP="00423AFD">
            <w:pPr>
              <w:jc w:val="center"/>
              <w:rPr>
                <w:b/>
              </w:rPr>
            </w:pPr>
            <w:r>
              <w:rPr>
                <w:b/>
              </w:rPr>
              <w:t>7</w:t>
            </w: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7DE92DFF" w14:textId="50432839" w:rsidR="0065243F" w:rsidRPr="00972906" w:rsidRDefault="008013EF" w:rsidP="00423AFD">
            <w:pPr>
              <w:jc w:val="center"/>
            </w:pPr>
            <w:r>
              <w:rPr>
                <w:b/>
              </w:rPr>
              <w:t>41</w:t>
            </w:r>
          </w:p>
        </w:tc>
      </w:tr>
      <w:tr w:rsidR="0065243F" w:rsidRPr="00972906" w14:paraId="36C8290C" w14:textId="77777777" w:rsidTr="008013EF">
        <w:trPr>
          <w:trHeight w:val="220"/>
          <w:jc w:val="center"/>
        </w:trPr>
        <w:tc>
          <w:tcPr>
            <w:tcW w:w="347" w:type="pct"/>
            <w:tcBorders>
              <w:top w:val="single" w:sz="6" w:space="0" w:color="000000"/>
              <w:left w:val="single" w:sz="6" w:space="0" w:color="000000"/>
              <w:bottom w:val="single" w:sz="6" w:space="0" w:color="000000"/>
              <w:right w:val="single" w:sz="6" w:space="0" w:color="000000"/>
            </w:tcBorders>
            <w:shd w:val="clear" w:color="auto" w:fill="FFFFFF"/>
            <w:hideMark/>
          </w:tcPr>
          <w:p w14:paraId="2BA60207" w14:textId="77777777" w:rsidR="0065243F" w:rsidRPr="00972906" w:rsidRDefault="0065243F" w:rsidP="00423AFD">
            <w:pPr>
              <w:jc w:val="center"/>
            </w:pPr>
            <w:r w:rsidRPr="00972906">
              <w:t>4.</w:t>
            </w:r>
          </w:p>
        </w:tc>
        <w:tc>
          <w:tcPr>
            <w:tcW w:w="1440" w:type="pct"/>
            <w:tcBorders>
              <w:top w:val="single" w:sz="6" w:space="0" w:color="000000"/>
              <w:left w:val="single" w:sz="6" w:space="0" w:color="000000"/>
              <w:bottom w:val="single" w:sz="6" w:space="0" w:color="000000"/>
              <w:right w:val="single" w:sz="12" w:space="0" w:color="000000"/>
            </w:tcBorders>
            <w:shd w:val="clear" w:color="auto" w:fill="FFFFFF"/>
            <w:hideMark/>
          </w:tcPr>
          <w:p w14:paraId="1AA88C01" w14:textId="77777777" w:rsidR="0065243F" w:rsidRPr="00972906" w:rsidRDefault="0065243F" w:rsidP="00423AFD">
            <w:r w:rsidRPr="00972906">
              <w:t>Užsienio kalba 1–</w:t>
            </w:r>
            <w:proofErr w:type="spellStart"/>
            <w:r w:rsidRPr="00972906">
              <w:t>oji</w:t>
            </w:r>
            <w:proofErr w:type="spellEnd"/>
            <w:r w:rsidRPr="00972906">
              <w:t xml:space="preserve"> (anglų k.)</w:t>
            </w:r>
          </w:p>
        </w:tc>
        <w:tc>
          <w:tcPr>
            <w:tcW w:w="375" w:type="pct"/>
            <w:tcBorders>
              <w:top w:val="single" w:sz="6" w:space="0" w:color="000000"/>
              <w:left w:val="single" w:sz="12" w:space="0" w:color="000000"/>
              <w:bottom w:val="single" w:sz="4" w:space="0" w:color="000000"/>
              <w:right w:val="single" w:sz="6" w:space="0" w:color="000000"/>
            </w:tcBorders>
            <w:shd w:val="clear" w:color="auto" w:fill="FFFFFF"/>
            <w:vAlign w:val="center"/>
          </w:tcPr>
          <w:p w14:paraId="4F0FC473" w14:textId="77777777" w:rsidR="0065243F" w:rsidRPr="00972906" w:rsidRDefault="0065243F" w:rsidP="00423AFD">
            <w:pPr>
              <w:jc w:val="center"/>
            </w:pP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2E8D8508" w14:textId="77777777" w:rsidR="0065243F" w:rsidRDefault="0065243F" w:rsidP="00423AFD">
            <w:pPr>
              <w:jc w:val="center"/>
            </w:pP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2AF0518F" w14:textId="0360AB05" w:rsidR="0065243F" w:rsidRPr="00972906" w:rsidRDefault="0065243F" w:rsidP="0065243F">
            <w:r>
              <w:t>2</w:t>
            </w:r>
          </w:p>
        </w:tc>
        <w:tc>
          <w:tcPr>
            <w:tcW w:w="377"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1EE1D857" w14:textId="77777777" w:rsidR="0065243F" w:rsidRPr="00972906" w:rsidRDefault="0065243F" w:rsidP="00423AFD">
            <w:pPr>
              <w:jc w:val="center"/>
            </w:pPr>
            <w:r w:rsidRPr="00972906">
              <w:t>2</w:t>
            </w: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5935512E" w14:textId="77777777" w:rsidR="0065243F" w:rsidRPr="00972906" w:rsidRDefault="0065243F" w:rsidP="00423AFD">
            <w:pPr>
              <w:jc w:val="center"/>
            </w:pPr>
            <w:r w:rsidRPr="00972906">
              <w:t>2</w:t>
            </w: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6D7827CD" w14:textId="77777777" w:rsidR="0065243F" w:rsidRPr="00972906" w:rsidRDefault="0065243F" w:rsidP="00423AFD">
            <w:pPr>
              <w:jc w:val="center"/>
            </w:pPr>
            <w:r w:rsidRPr="00972906">
              <w:t>2</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19C73154" w14:textId="036857EB" w:rsidR="0065243F" w:rsidRPr="008013EF" w:rsidRDefault="008013EF" w:rsidP="00423AFD">
            <w:pPr>
              <w:jc w:val="center"/>
            </w:pPr>
            <w:r w:rsidRPr="008013EF">
              <w:t>2</w:t>
            </w: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359BD85D" w14:textId="7B37766D" w:rsidR="0065243F" w:rsidRPr="00972906" w:rsidRDefault="0065243F" w:rsidP="00423AFD">
            <w:pPr>
              <w:jc w:val="center"/>
            </w:pPr>
            <w:r>
              <w:rPr>
                <w:b/>
              </w:rPr>
              <w:t>10</w:t>
            </w:r>
          </w:p>
        </w:tc>
      </w:tr>
      <w:tr w:rsidR="0065243F" w:rsidRPr="00972906" w14:paraId="1588BA30" w14:textId="77777777" w:rsidTr="008013EF">
        <w:trPr>
          <w:trHeight w:val="280"/>
          <w:jc w:val="center"/>
        </w:trPr>
        <w:tc>
          <w:tcPr>
            <w:tcW w:w="347" w:type="pct"/>
            <w:tcBorders>
              <w:top w:val="single" w:sz="6" w:space="0" w:color="000000"/>
              <w:left w:val="single" w:sz="6" w:space="0" w:color="000000"/>
              <w:bottom w:val="single" w:sz="6" w:space="0" w:color="000000"/>
              <w:right w:val="single" w:sz="6" w:space="0" w:color="000000"/>
            </w:tcBorders>
            <w:shd w:val="clear" w:color="auto" w:fill="FFFFFF"/>
            <w:hideMark/>
          </w:tcPr>
          <w:p w14:paraId="37DB9337" w14:textId="77777777" w:rsidR="0065243F" w:rsidRPr="00972906" w:rsidRDefault="0065243F" w:rsidP="00423AFD">
            <w:pPr>
              <w:jc w:val="center"/>
            </w:pPr>
            <w:r w:rsidRPr="00972906">
              <w:t>5.</w:t>
            </w:r>
          </w:p>
        </w:tc>
        <w:tc>
          <w:tcPr>
            <w:tcW w:w="1440" w:type="pct"/>
            <w:tcBorders>
              <w:top w:val="single" w:sz="6" w:space="0" w:color="000000"/>
              <w:left w:val="single" w:sz="6" w:space="0" w:color="000000"/>
              <w:bottom w:val="single" w:sz="6" w:space="0" w:color="000000"/>
              <w:right w:val="single" w:sz="12" w:space="0" w:color="000000"/>
            </w:tcBorders>
            <w:shd w:val="clear" w:color="auto" w:fill="FFFFFF"/>
            <w:hideMark/>
          </w:tcPr>
          <w:p w14:paraId="7DAB875C" w14:textId="77777777" w:rsidR="0065243F" w:rsidRPr="00972906" w:rsidRDefault="0065243F" w:rsidP="00423AFD">
            <w:r w:rsidRPr="00972906">
              <w:t>Matematika</w:t>
            </w:r>
          </w:p>
        </w:tc>
        <w:tc>
          <w:tcPr>
            <w:tcW w:w="375" w:type="pct"/>
            <w:tcBorders>
              <w:top w:val="single" w:sz="4" w:space="0" w:color="000000"/>
              <w:left w:val="single" w:sz="12" w:space="0" w:color="000000"/>
              <w:bottom w:val="single" w:sz="6" w:space="0" w:color="000000"/>
              <w:right w:val="single" w:sz="6" w:space="0" w:color="000000"/>
            </w:tcBorders>
            <w:shd w:val="clear" w:color="auto" w:fill="FFFFFF"/>
            <w:vAlign w:val="center"/>
          </w:tcPr>
          <w:p w14:paraId="3874C138" w14:textId="77777777" w:rsidR="0065243F" w:rsidRPr="00972906" w:rsidRDefault="0065243F" w:rsidP="00423AFD">
            <w:pPr>
              <w:jc w:val="center"/>
            </w:pPr>
            <w:r>
              <w:t>4</w:t>
            </w: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4643921D" w14:textId="75EA1DC1" w:rsidR="0065243F" w:rsidRDefault="0065243F" w:rsidP="00423AFD">
            <w:pPr>
              <w:jc w:val="center"/>
            </w:pPr>
            <w:r>
              <w:t>4</w:t>
            </w: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7225514A" w14:textId="46015828" w:rsidR="0065243F" w:rsidRPr="00972906" w:rsidRDefault="008013EF" w:rsidP="00423AFD">
            <w:pPr>
              <w:jc w:val="center"/>
            </w:pPr>
            <w:r>
              <w:t>5</w:t>
            </w:r>
          </w:p>
        </w:tc>
        <w:tc>
          <w:tcPr>
            <w:tcW w:w="377"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203D3E5C" w14:textId="55D41CF7" w:rsidR="0065243F" w:rsidRPr="00972906" w:rsidRDefault="008013EF" w:rsidP="00423AFD">
            <w:pPr>
              <w:jc w:val="center"/>
            </w:pPr>
            <w:r>
              <w:t>4</w:t>
            </w: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688E207E" w14:textId="58C1ECED" w:rsidR="0065243F" w:rsidRPr="00972906" w:rsidRDefault="008013EF" w:rsidP="00423AFD">
            <w:pPr>
              <w:jc w:val="center"/>
            </w:pPr>
            <w:r>
              <w:t>4</w:t>
            </w: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2F817025" w14:textId="343F811D" w:rsidR="0065243F" w:rsidRPr="00972906" w:rsidRDefault="008013EF" w:rsidP="00423AFD">
            <w:pPr>
              <w:jc w:val="center"/>
            </w:pPr>
            <w:r>
              <w:t>5</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145FAB2F" w14:textId="0348F2E8" w:rsidR="0065243F" w:rsidRPr="008013EF" w:rsidRDefault="008013EF" w:rsidP="00423AFD">
            <w:pPr>
              <w:jc w:val="center"/>
            </w:pPr>
            <w:r w:rsidRPr="008013EF">
              <w:t>5</w:t>
            </w: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13B80446" w14:textId="0FD66A79" w:rsidR="0065243F" w:rsidRPr="00972906" w:rsidRDefault="008013EF" w:rsidP="00423AFD">
            <w:pPr>
              <w:jc w:val="center"/>
            </w:pPr>
            <w:r>
              <w:t>31</w:t>
            </w:r>
          </w:p>
        </w:tc>
      </w:tr>
      <w:tr w:rsidR="0065243F" w:rsidRPr="00972906" w14:paraId="73ECC70C" w14:textId="77777777" w:rsidTr="008013EF">
        <w:trPr>
          <w:trHeight w:val="280"/>
          <w:jc w:val="center"/>
        </w:trPr>
        <w:tc>
          <w:tcPr>
            <w:tcW w:w="347" w:type="pct"/>
            <w:tcBorders>
              <w:top w:val="single" w:sz="6" w:space="0" w:color="000000"/>
              <w:left w:val="single" w:sz="6" w:space="0" w:color="000000"/>
              <w:bottom w:val="single" w:sz="6" w:space="0" w:color="000000"/>
              <w:right w:val="single" w:sz="6" w:space="0" w:color="000000"/>
            </w:tcBorders>
            <w:shd w:val="clear" w:color="auto" w:fill="FFFFFF"/>
            <w:hideMark/>
          </w:tcPr>
          <w:p w14:paraId="395B853A" w14:textId="77777777" w:rsidR="0065243F" w:rsidRPr="00972906" w:rsidRDefault="0065243F" w:rsidP="00423AFD">
            <w:r w:rsidRPr="00972906">
              <w:t>6.</w:t>
            </w:r>
          </w:p>
        </w:tc>
        <w:tc>
          <w:tcPr>
            <w:tcW w:w="1440" w:type="pct"/>
            <w:tcBorders>
              <w:top w:val="single" w:sz="6" w:space="0" w:color="000000"/>
              <w:left w:val="single" w:sz="6" w:space="0" w:color="000000"/>
              <w:bottom w:val="single" w:sz="6" w:space="0" w:color="000000"/>
              <w:right w:val="single" w:sz="12" w:space="0" w:color="000000"/>
            </w:tcBorders>
            <w:shd w:val="clear" w:color="auto" w:fill="FFFFFF"/>
            <w:hideMark/>
          </w:tcPr>
          <w:p w14:paraId="0712C7FB" w14:textId="77777777" w:rsidR="0065243F" w:rsidRPr="00972906" w:rsidRDefault="0065243F" w:rsidP="00423AFD">
            <w:r w:rsidRPr="00972906">
              <w:t>Pasaulio pažinimas</w:t>
            </w:r>
          </w:p>
        </w:tc>
        <w:tc>
          <w:tcPr>
            <w:tcW w:w="37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768EADB7" w14:textId="77777777" w:rsidR="0065243F" w:rsidRPr="00972906" w:rsidRDefault="0065243F" w:rsidP="00423AFD">
            <w:pPr>
              <w:jc w:val="center"/>
            </w:pPr>
            <w:r w:rsidRPr="00972906">
              <w:t>2</w:t>
            </w: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7970029D" w14:textId="318463EF" w:rsidR="0065243F" w:rsidRPr="00972906" w:rsidRDefault="0065243F" w:rsidP="00423AFD">
            <w:pPr>
              <w:jc w:val="center"/>
            </w:pPr>
            <w:r>
              <w:t>2</w:t>
            </w: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5AAB34E6" w14:textId="29493B2D" w:rsidR="0065243F" w:rsidRPr="00972906" w:rsidRDefault="0065243F" w:rsidP="00423AFD">
            <w:pPr>
              <w:jc w:val="center"/>
            </w:pPr>
            <w:r w:rsidRPr="00972906">
              <w:t>2</w:t>
            </w:r>
          </w:p>
        </w:tc>
        <w:tc>
          <w:tcPr>
            <w:tcW w:w="377"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63B7AEA3" w14:textId="77777777" w:rsidR="0065243F" w:rsidRPr="00972906" w:rsidRDefault="0065243F" w:rsidP="00423AFD">
            <w:pPr>
              <w:jc w:val="center"/>
            </w:pPr>
            <w:r w:rsidRPr="00972906">
              <w:t>2</w:t>
            </w: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18B38CA4" w14:textId="77777777" w:rsidR="0065243F" w:rsidRPr="00972906" w:rsidRDefault="0065243F" w:rsidP="00423AFD">
            <w:pPr>
              <w:jc w:val="center"/>
            </w:pPr>
            <w:r w:rsidRPr="00972906">
              <w:t>2</w:t>
            </w: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3B2738DC" w14:textId="77777777" w:rsidR="0065243F" w:rsidRPr="00972906" w:rsidRDefault="0065243F" w:rsidP="00423AFD">
            <w:pPr>
              <w:jc w:val="center"/>
            </w:pPr>
            <w:r w:rsidRPr="00972906">
              <w:t>2</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15C9F14B" w14:textId="209B58B1" w:rsidR="0065243F" w:rsidRPr="008013EF" w:rsidRDefault="008013EF" w:rsidP="00423AFD">
            <w:pPr>
              <w:jc w:val="center"/>
            </w:pPr>
            <w:r w:rsidRPr="008013EF">
              <w:t>2</w:t>
            </w: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6ABD1C1F" w14:textId="5DFC874B" w:rsidR="0065243F" w:rsidRPr="00972906" w:rsidRDefault="0065243F" w:rsidP="008013EF">
            <w:pPr>
              <w:jc w:val="center"/>
            </w:pPr>
            <w:r w:rsidRPr="00972906">
              <w:rPr>
                <w:b/>
              </w:rPr>
              <w:t>1</w:t>
            </w:r>
            <w:r w:rsidR="008013EF">
              <w:rPr>
                <w:b/>
              </w:rPr>
              <w:t>4</w:t>
            </w:r>
          </w:p>
        </w:tc>
      </w:tr>
      <w:tr w:rsidR="0065243F" w:rsidRPr="00972906" w14:paraId="679910D7" w14:textId="77777777" w:rsidTr="008013EF">
        <w:trPr>
          <w:trHeight w:val="281"/>
          <w:jc w:val="center"/>
        </w:trPr>
        <w:tc>
          <w:tcPr>
            <w:tcW w:w="1787" w:type="pct"/>
            <w:gridSpan w:val="2"/>
            <w:tcBorders>
              <w:top w:val="single" w:sz="6" w:space="0" w:color="000000"/>
              <w:left w:val="single" w:sz="6" w:space="0" w:color="000000"/>
              <w:bottom w:val="single" w:sz="6" w:space="0" w:color="000000"/>
              <w:right w:val="single" w:sz="12" w:space="0" w:color="000000"/>
            </w:tcBorders>
            <w:shd w:val="clear" w:color="auto" w:fill="FFFFFF"/>
            <w:hideMark/>
          </w:tcPr>
          <w:p w14:paraId="5D9D05E1" w14:textId="77777777" w:rsidR="0065243F" w:rsidRPr="00972906" w:rsidRDefault="0065243F" w:rsidP="00423AFD">
            <w:r w:rsidRPr="00972906">
              <w:rPr>
                <w:b/>
              </w:rPr>
              <w:t>Meninis ir technologinis ugdymas, kūno kultūra</w:t>
            </w:r>
          </w:p>
        </w:tc>
        <w:tc>
          <w:tcPr>
            <w:tcW w:w="375"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6BF75F94" w14:textId="77777777" w:rsidR="0065243F" w:rsidRPr="00972906" w:rsidRDefault="0065243F" w:rsidP="00423AFD">
            <w:pPr>
              <w:jc w:val="center"/>
            </w:pP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6A21664E" w14:textId="77777777" w:rsidR="0065243F" w:rsidRPr="00972906" w:rsidRDefault="0065243F" w:rsidP="00423AFD">
            <w:pPr>
              <w:jc w:val="center"/>
            </w:pP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0C1A9E9D" w14:textId="592135FF" w:rsidR="0065243F" w:rsidRPr="00972906" w:rsidRDefault="0065243F" w:rsidP="00423AFD">
            <w:pPr>
              <w:jc w:val="center"/>
            </w:pPr>
          </w:p>
        </w:tc>
        <w:tc>
          <w:tcPr>
            <w:tcW w:w="377"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631B001F" w14:textId="77777777" w:rsidR="0065243F" w:rsidRPr="00972906" w:rsidRDefault="0065243F" w:rsidP="00423AFD">
            <w:pPr>
              <w:jc w:val="center"/>
            </w:pP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1DE082B3" w14:textId="77777777" w:rsidR="0065243F" w:rsidRPr="00972906" w:rsidRDefault="0065243F" w:rsidP="00423AFD">
            <w:pPr>
              <w:jc w:val="center"/>
            </w:pP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4902D3E9" w14:textId="77777777" w:rsidR="0065243F" w:rsidRPr="00972906" w:rsidRDefault="0065243F" w:rsidP="00423AFD">
            <w:pPr>
              <w:jc w:val="center"/>
            </w:pP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02FE67FC" w14:textId="77777777" w:rsidR="0065243F" w:rsidRPr="008013EF" w:rsidRDefault="0065243F" w:rsidP="00423AFD">
            <w:pPr>
              <w:jc w:val="center"/>
            </w:pP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tcPr>
          <w:p w14:paraId="0C88650B" w14:textId="7F3A849D" w:rsidR="0065243F" w:rsidRPr="00972906" w:rsidRDefault="0065243F" w:rsidP="00423AFD">
            <w:pPr>
              <w:jc w:val="center"/>
            </w:pPr>
          </w:p>
        </w:tc>
      </w:tr>
      <w:tr w:rsidR="0065243F" w:rsidRPr="00972906" w14:paraId="6B7218FC" w14:textId="77777777" w:rsidTr="008013EF">
        <w:trPr>
          <w:trHeight w:val="260"/>
          <w:jc w:val="center"/>
        </w:trPr>
        <w:tc>
          <w:tcPr>
            <w:tcW w:w="347" w:type="pct"/>
            <w:tcBorders>
              <w:top w:val="single" w:sz="6" w:space="0" w:color="000000"/>
              <w:left w:val="single" w:sz="6" w:space="0" w:color="000000"/>
              <w:bottom w:val="single" w:sz="6" w:space="0" w:color="000000"/>
              <w:right w:val="single" w:sz="6" w:space="0" w:color="000000"/>
            </w:tcBorders>
            <w:shd w:val="clear" w:color="auto" w:fill="FFFFFF"/>
            <w:hideMark/>
          </w:tcPr>
          <w:p w14:paraId="7627EAA2" w14:textId="77777777" w:rsidR="0065243F" w:rsidRPr="00972906" w:rsidRDefault="0065243F" w:rsidP="00423AFD">
            <w:pPr>
              <w:jc w:val="center"/>
            </w:pPr>
            <w:r w:rsidRPr="00972906">
              <w:t>7.</w:t>
            </w:r>
          </w:p>
        </w:tc>
        <w:tc>
          <w:tcPr>
            <w:tcW w:w="1440" w:type="pct"/>
            <w:tcBorders>
              <w:top w:val="single" w:sz="6" w:space="0" w:color="000000"/>
              <w:left w:val="single" w:sz="6" w:space="0" w:color="000000"/>
              <w:bottom w:val="single" w:sz="6" w:space="0" w:color="000000"/>
              <w:right w:val="single" w:sz="12" w:space="0" w:color="000000"/>
            </w:tcBorders>
            <w:shd w:val="clear" w:color="auto" w:fill="FFFFFF"/>
            <w:hideMark/>
          </w:tcPr>
          <w:p w14:paraId="74614395" w14:textId="77777777" w:rsidR="0065243F" w:rsidRPr="00972906" w:rsidRDefault="0065243F" w:rsidP="00423AFD">
            <w:r w:rsidRPr="00972906">
              <w:t>Dailė ir technologijos</w:t>
            </w:r>
          </w:p>
        </w:tc>
        <w:tc>
          <w:tcPr>
            <w:tcW w:w="37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526A9959" w14:textId="77777777" w:rsidR="0065243F" w:rsidRPr="00972906" w:rsidRDefault="0065243F" w:rsidP="00423AFD">
            <w:pPr>
              <w:jc w:val="center"/>
            </w:pPr>
            <w:r w:rsidRPr="00972906">
              <w:t>2</w:t>
            </w: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2FA19545" w14:textId="3EFA942D" w:rsidR="0065243F" w:rsidRPr="00972906" w:rsidRDefault="0065243F" w:rsidP="00423AFD">
            <w:pPr>
              <w:jc w:val="center"/>
            </w:pPr>
            <w:r>
              <w:t>2</w:t>
            </w: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5E89CCAA" w14:textId="1E5EA30B" w:rsidR="0065243F" w:rsidRPr="00972906" w:rsidRDefault="0065243F" w:rsidP="00423AFD">
            <w:pPr>
              <w:jc w:val="center"/>
            </w:pPr>
            <w:r w:rsidRPr="00972906">
              <w:t>2</w:t>
            </w:r>
          </w:p>
        </w:tc>
        <w:tc>
          <w:tcPr>
            <w:tcW w:w="377"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51E7357C" w14:textId="77777777" w:rsidR="0065243F" w:rsidRPr="00972906" w:rsidRDefault="0065243F" w:rsidP="00423AFD">
            <w:pPr>
              <w:jc w:val="center"/>
            </w:pPr>
            <w:r w:rsidRPr="00972906">
              <w:t>2</w:t>
            </w: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2DFBC9BD" w14:textId="77777777" w:rsidR="0065243F" w:rsidRPr="00972906" w:rsidRDefault="0065243F" w:rsidP="00423AFD">
            <w:pPr>
              <w:jc w:val="center"/>
            </w:pPr>
            <w:r w:rsidRPr="00972906">
              <w:t>2</w:t>
            </w: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2F771C85" w14:textId="77777777" w:rsidR="0065243F" w:rsidRPr="00972906" w:rsidRDefault="0065243F" w:rsidP="00423AFD">
            <w:pPr>
              <w:jc w:val="center"/>
            </w:pPr>
            <w:r w:rsidRPr="00972906">
              <w:t>2</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7F77CA9C" w14:textId="02A650CE" w:rsidR="0065243F" w:rsidRPr="008013EF" w:rsidRDefault="008013EF" w:rsidP="00423AFD">
            <w:pPr>
              <w:jc w:val="center"/>
            </w:pPr>
            <w:r w:rsidRPr="008013EF">
              <w:t>2</w:t>
            </w: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078DF163" w14:textId="7A39D704" w:rsidR="0065243F" w:rsidRPr="00972906" w:rsidRDefault="008013EF" w:rsidP="00423AFD">
            <w:pPr>
              <w:jc w:val="center"/>
            </w:pPr>
            <w:r>
              <w:rPr>
                <w:b/>
              </w:rPr>
              <w:t>14</w:t>
            </w:r>
          </w:p>
        </w:tc>
      </w:tr>
      <w:tr w:rsidR="0065243F" w:rsidRPr="00972906" w14:paraId="08A59466" w14:textId="77777777" w:rsidTr="008013EF">
        <w:trPr>
          <w:trHeight w:val="280"/>
          <w:jc w:val="center"/>
        </w:trPr>
        <w:tc>
          <w:tcPr>
            <w:tcW w:w="347" w:type="pct"/>
            <w:tcBorders>
              <w:top w:val="single" w:sz="6" w:space="0" w:color="000000"/>
              <w:left w:val="single" w:sz="6" w:space="0" w:color="000000"/>
              <w:bottom w:val="single" w:sz="6" w:space="0" w:color="000000"/>
              <w:right w:val="single" w:sz="6" w:space="0" w:color="000000"/>
            </w:tcBorders>
            <w:shd w:val="clear" w:color="auto" w:fill="FFFFFF"/>
            <w:hideMark/>
          </w:tcPr>
          <w:p w14:paraId="13357A54" w14:textId="77777777" w:rsidR="0065243F" w:rsidRPr="00972906" w:rsidRDefault="0065243F" w:rsidP="00423AFD">
            <w:pPr>
              <w:jc w:val="center"/>
            </w:pPr>
            <w:r w:rsidRPr="00972906">
              <w:t>8.</w:t>
            </w:r>
          </w:p>
        </w:tc>
        <w:tc>
          <w:tcPr>
            <w:tcW w:w="1440" w:type="pct"/>
            <w:tcBorders>
              <w:top w:val="single" w:sz="6" w:space="0" w:color="000000"/>
              <w:left w:val="single" w:sz="6" w:space="0" w:color="000000"/>
              <w:bottom w:val="single" w:sz="6" w:space="0" w:color="000000"/>
              <w:right w:val="single" w:sz="12" w:space="0" w:color="000000"/>
            </w:tcBorders>
            <w:shd w:val="clear" w:color="auto" w:fill="FFFFFF"/>
            <w:hideMark/>
          </w:tcPr>
          <w:p w14:paraId="05A2A8E2" w14:textId="77777777" w:rsidR="0065243F" w:rsidRPr="00972906" w:rsidRDefault="0065243F" w:rsidP="00423AFD">
            <w:r w:rsidRPr="00972906">
              <w:t>Muzika</w:t>
            </w:r>
          </w:p>
        </w:tc>
        <w:tc>
          <w:tcPr>
            <w:tcW w:w="37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4C359AB3" w14:textId="77777777" w:rsidR="0065243F" w:rsidRPr="00972906" w:rsidRDefault="0065243F" w:rsidP="00423AFD">
            <w:pPr>
              <w:jc w:val="center"/>
            </w:pPr>
            <w:r w:rsidRPr="00972906">
              <w:t>2</w:t>
            </w: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3C39C9E1" w14:textId="2E135FB6" w:rsidR="0065243F" w:rsidRPr="00972906" w:rsidRDefault="0065243F" w:rsidP="00423AFD">
            <w:pPr>
              <w:jc w:val="center"/>
            </w:pPr>
            <w:r>
              <w:t>2</w:t>
            </w: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3F7CB27F" w14:textId="64E83B5A" w:rsidR="0065243F" w:rsidRPr="00972906" w:rsidRDefault="0065243F" w:rsidP="00423AFD">
            <w:pPr>
              <w:jc w:val="center"/>
            </w:pPr>
            <w:r w:rsidRPr="00972906">
              <w:t>2</w:t>
            </w:r>
          </w:p>
        </w:tc>
        <w:tc>
          <w:tcPr>
            <w:tcW w:w="377"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69A98E88" w14:textId="77777777" w:rsidR="0065243F" w:rsidRPr="00972906" w:rsidRDefault="0065243F" w:rsidP="00423AFD">
            <w:pPr>
              <w:jc w:val="center"/>
            </w:pPr>
            <w:r w:rsidRPr="00972906">
              <w:t>2</w:t>
            </w: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28CDDB10" w14:textId="77777777" w:rsidR="0065243F" w:rsidRPr="00972906" w:rsidRDefault="0065243F" w:rsidP="00423AFD">
            <w:pPr>
              <w:jc w:val="center"/>
            </w:pPr>
            <w:r w:rsidRPr="00972906">
              <w:t>2</w:t>
            </w: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7C59BE9D" w14:textId="77777777" w:rsidR="0065243F" w:rsidRPr="00972906" w:rsidRDefault="0065243F" w:rsidP="00423AFD">
            <w:pPr>
              <w:jc w:val="center"/>
            </w:pPr>
            <w:r w:rsidRPr="00972906">
              <w:t>2</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16623951" w14:textId="4176926D" w:rsidR="0065243F" w:rsidRPr="008013EF" w:rsidRDefault="008013EF" w:rsidP="00423AFD">
            <w:pPr>
              <w:jc w:val="center"/>
            </w:pPr>
            <w:r w:rsidRPr="008013EF">
              <w:t>2</w:t>
            </w: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19F28A05" w14:textId="04C9A733" w:rsidR="0065243F" w:rsidRPr="00972906" w:rsidRDefault="008013EF" w:rsidP="00423AFD">
            <w:pPr>
              <w:jc w:val="center"/>
            </w:pPr>
            <w:r>
              <w:rPr>
                <w:b/>
              </w:rPr>
              <w:t>14</w:t>
            </w:r>
          </w:p>
        </w:tc>
      </w:tr>
      <w:tr w:rsidR="0065243F" w:rsidRPr="00972906" w14:paraId="00638BAE" w14:textId="77777777" w:rsidTr="008013EF">
        <w:trPr>
          <w:trHeight w:val="260"/>
          <w:jc w:val="center"/>
        </w:trPr>
        <w:tc>
          <w:tcPr>
            <w:tcW w:w="347" w:type="pct"/>
            <w:tcBorders>
              <w:top w:val="single" w:sz="6" w:space="0" w:color="000000"/>
              <w:left w:val="single" w:sz="6" w:space="0" w:color="000000"/>
              <w:bottom w:val="single" w:sz="6" w:space="0" w:color="000000"/>
              <w:right w:val="single" w:sz="6" w:space="0" w:color="000000"/>
            </w:tcBorders>
            <w:shd w:val="clear" w:color="auto" w:fill="FFFFFF"/>
            <w:hideMark/>
          </w:tcPr>
          <w:p w14:paraId="533AB178" w14:textId="77777777" w:rsidR="0065243F" w:rsidRPr="00972906" w:rsidRDefault="0065243F" w:rsidP="00423AFD">
            <w:pPr>
              <w:jc w:val="center"/>
            </w:pPr>
            <w:r w:rsidRPr="00972906">
              <w:t>9.</w:t>
            </w:r>
          </w:p>
        </w:tc>
        <w:tc>
          <w:tcPr>
            <w:tcW w:w="1440" w:type="pct"/>
            <w:tcBorders>
              <w:top w:val="single" w:sz="6" w:space="0" w:color="000000"/>
              <w:left w:val="single" w:sz="6" w:space="0" w:color="000000"/>
              <w:bottom w:val="single" w:sz="6" w:space="0" w:color="000000"/>
              <w:right w:val="single" w:sz="12" w:space="0" w:color="000000"/>
            </w:tcBorders>
            <w:shd w:val="clear" w:color="auto" w:fill="FFFFFF"/>
            <w:hideMark/>
          </w:tcPr>
          <w:p w14:paraId="0DB72D13" w14:textId="33264212" w:rsidR="0065243F" w:rsidRPr="00972906" w:rsidRDefault="0065243F" w:rsidP="00423AFD">
            <w:r>
              <w:t>Fizinis ugdymas</w:t>
            </w:r>
          </w:p>
        </w:tc>
        <w:tc>
          <w:tcPr>
            <w:tcW w:w="37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4748FBA2" w14:textId="77777777" w:rsidR="0065243F" w:rsidRPr="00972906" w:rsidRDefault="0065243F" w:rsidP="00423AFD">
            <w:pPr>
              <w:jc w:val="center"/>
            </w:pPr>
            <w:r>
              <w:t>3</w:t>
            </w: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5031C819" w14:textId="384B8908" w:rsidR="0065243F" w:rsidRDefault="0065243F" w:rsidP="00423AFD">
            <w:pPr>
              <w:jc w:val="center"/>
            </w:pPr>
            <w:r>
              <w:t>3</w:t>
            </w: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55EA4580" w14:textId="068B8D97" w:rsidR="0065243F" w:rsidRPr="00972906" w:rsidRDefault="008013EF" w:rsidP="00423AFD">
            <w:pPr>
              <w:jc w:val="center"/>
            </w:pPr>
            <w:r>
              <w:t>3</w:t>
            </w:r>
          </w:p>
        </w:tc>
        <w:tc>
          <w:tcPr>
            <w:tcW w:w="377"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1C498AB8" w14:textId="77777777" w:rsidR="0065243F" w:rsidRPr="00972906" w:rsidRDefault="0065243F" w:rsidP="00423AFD">
            <w:pPr>
              <w:jc w:val="center"/>
            </w:pPr>
            <w:r>
              <w:t>3</w:t>
            </w: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4C5B767B" w14:textId="77777777" w:rsidR="0065243F" w:rsidRPr="00972906" w:rsidRDefault="0065243F" w:rsidP="00423AFD">
            <w:pPr>
              <w:jc w:val="center"/>
            </w:pPr>
            <w:r w:rsidRPr="00972906">
              <w:t>3</w:t>
            </w: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6BDD2B04" w14:textId="77777777" w:rsidR="0065243F" w:rsidRPr="00972906" w:rsidRDefault="0065243F" w:rsidP="00423AFD">
            <w:pPr>
              <w:jc w:val="center"/>
            </w:pPr>
            <w:r w:rsidRPr="00972906">
              <w:t>3</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448E27AA" w14:textId="7CDC4426" w:rsidR="0065243F" w:rsidRPr="008013EF" w:rsidRDefault="008013EF" w:rsidP="00423AFD">
            <w:pPr>
              <w:jc w:val="center"/>
            </w:pPr>
            <w:r w:rsidRPr="008013EF">
              <w:t>3</w:t>
            </w: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1EC82C98" w14:textId="2F76CDB0" w:rsidR="0065243F" w:rsidRPr="004E276C" w:rsidRDefault="008013EF" w:rsidP="00423AFD">
            <w:pPr>
              <w:jc w:val="center"/>
              <w:rPr>
                <w:b/>
              </w:rPr>
            </w:pPr>
            <w:r>
              <w:rPr>
                <w:b/>
              </w:rPr>
              <w:t>21</w:t>
            </w:r>
          </w:p>
        </w:tc>
      </w:tr>
      <w:tr w:rsidR="0065243F" w:rsidRPr="00972906" w14:paraId="0EDF959B" w14:textId="77777777" w:rsidTr="008013EF">
        <w:trPr>
          <w:trHeight w:val="500"/>
          <w:jc w:val="center"/>
        </w:trPr>
        <w:tc>
          <w:tcPr>
            <w:tcW w:w="1787" w:type="pct"/>
            <w:gridSpan w:val="2"/>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05F23821" w14:textId="77777777" w:rsidR="0065243F" w:rsidRPr="00972906" w:rsidRDefault="0065243F" w:rsidP="00423AFD">
            <w:r w:rsidRPr="00972906">
              <w:t>Valandos, skiriamos mokinių ugdymo(</w:t>
            </w:r>
            <w:proofErr w:type="spellStart"/>
            <w:r w:rsidRPr="00972906">
              <w:t>si</w:t>
            </w:r>
            <w:proofErr w:type="spellEnd"/>
            <w:r w:rsidRPr="00972906">
              <w:t>) poreikiams tenkinti*</w:t>
            </w:r>
          </w:p>
        </w:tc>
        <w:tc>
          <w:tcPr>
            <w:tcW w:w="375"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385FFA05" w14:textId="704D0C60" w:rsidR="0065243F" w:rsidRPr="00972906" w:rsidRDefault="0065243F" w:rsidP="008013EF">
            <w:pPr>
              <w:ind w:hanging="27"/>
            </w:pPr>
            <w:r>
              <w:t>1*</w:t>
            </w: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58097DF2" w14:textId="56E0A587" w:rsidR="0065243F" w:rsidRPr="00972906" w:rsidRDefault="0065243F" w:rsidP="0065243F">
            <w:pPr>
              <w:ind w:firstLine="0"/>
            </w:pPr>
            <w:r>
              <w:t>1*</w:t>
            </w: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55076439" w14:textId="033B0031" w:rsidR="0065243F" w:rsidRPr="00972906" w:rsidRDefault="0065243F" w:rsidP="00423AFD">
            <w:r>
              <w:t>1*</w:t>
            </w:r>
          </w:p>
        </w:tc>
        <w:tc>
          <w:tcPr>
            <w:tcW w:w="377"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739436B1" w14:textId="09830A9B" w:rsidR="0065243F" w:rsidRPr="00972906" w:rsidRDefault="0065243F" w:rsidP="00423AFD">
            <w:r>
              <w:t>1*</w:t>
            </w: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18031119" w14:textId="033A95A3" w:rsidR="0065243F" w:rsidRPr="00972906" w:rsidRDefault="0065243F" w:rsidP="00423AFD">
            <w:r>
              <w:t>1*</w:t>
            </w: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48B3BC08" w14:textId="798B3098" w:rsidR="0065243F" w:rsidRPr="00972906" w:rsidRDefault="0065243F" w:rsidP="00423AFD">
            <w:r>
              <w:t>1*</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05CCBC26" w14:textId="292F73DF" w:rsidR="0065243F" w:rsidRDefault="008013EF" w:rsidP="00423AFD">
            <w:r>
              <w:t>1*</w:t>
            </w: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tcPr>
          <w:p w14:paraId="3241517A" w14:textId="1777F693" w:rsidR="0065243F" w:rsidRPr="00972906" w:rsidRDefault="0065243F" w:rsidP="00423AFD">
            <w:r>
              <w:t>7*</w:t>
            </w:r>
          </w:p>
        </w:tc>
      </w:tr>
      <w:tr w:rsidR="0065243F" w:rsidRPr="00972906" w14:paraId="445C517C" w14:textId="77777777" w:rsidTr="008013EF">
        <w:trPr>
          <w:trHeight w:val="480"/>
          <w:jc w:val="center"/>
        </w:trPr>
        <w:tc>
          <w:tcPr>
            <w:tcW w:w="1787" w:type="pct"/>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144226B8" w14:textId="77777777" w:rsidR="0065243F" w:rsidRPr="00972906" w:rsidRDefault="0065243F" w:rsidP="00423AFD">
            <w:r w:rsidRPr="00972906">
              <w:t>Konsultacijos (gabiems mokiniams, turintiems mokymosi sunkumų) pagal poreikį</w:t>
            </w:r>
          </w:p>
        </w:tc>
        <w:tc>
          <w:tcPr>
            <w:tcW w:w="375" w:type="pct"/>
            <w:tcBorders>
              <w:top w:val="single" w:sz="6" w:space="0" w:color="000000"/>
              <w:left w:val="single" w:sz="12" w:space="0" w:color="000000"/>
              <w:bottom w:val="single" w:sz="4" w:space="0" w:color="000000"/>
              <w:right w:val="single" w:sz="6" w:space="0" w:color="000000"/>
            </w:tcBorders>
            <w:shd w:val="clear" w:color="auto" w:fill="FFFFFF"/>
            <w:vAlign w:val="center"/>
          </w:tcPr>
          <w:p w14:paraId="48D40BA1" w14:textId="77777777" w:rsidR="0065243F" w:rsidRDefault="0065243F" w:rsidP="0065243F">
            <w:pPr>
              <w:ind w:firstLine="0"/>
              <w:jc w:val="center"/>
            </w:pPr>
          </w:p>
          <w:p w14:paraId="09CEEE77" w14:textId="77777777" w:rsidR="0065243F" w:rsidRPr="00972906" w:rsidRDefault="0065243F" w:rsidP="0065243F">
            <w:pPr>
              <w:ind w:firstLine="0"/>
              <w:jc w:val="center"/>
            </w:pPr>
            <w:r>
              <w:t>1**</w:t>
            </w: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703B17C0" w14:textId="77777777" w:rsidR="0065243F" w:rsidRDefault="0065243F" w:rsidP="00423AFD">
            <w:pPr>
              <w:jc w:val="center"/>
            </w:pPr>
          </w:p>
          <w:p w14:paraId="260B235A" w14:textId="77777777" w:rsidR="0065243F" w:rsidRDefault="0065243F" w:rsidP="00423AFD">
            <w:pPr>
              <w:jc w:val="center"/>
            </w:pPr>
          </w:p>
          <w:p w14:paraId="041CD597" w14:textId="1457FE41" w:rsidR="0065243F" w:rsidRDefault="0065243F" w:rsidP="0065243F">
            <w:pPr>
              <w:ind w:firstLine="0"/>
              <w:jc w:val="center"/>
            </w:pPr>
            <w:r>
              <w:t>1**</w:t>
            </w: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629F0FF0" w14:textId="1652DE0A" w:rsidR="0065243F" w:rsidRDefault="0065243F" w:rsidP="0065243F">
            <w:pPr>
              <w:ind w:firstLine="0"/>
              <w:jc w:val="center"/>
            </w:pPr>
          </w:p>
          <w:p w14:paraId="72245695" w14:textId="77777777" w:rsidR="0065243F" w:rsidRDefault="0065243F" w:rsidP="0065243F">
            <w:pPr>
              <w:ind w:firstLine="0"/>
              <w:jc w:val="center"/>
            </w:pPr>
          </w:p>
          <w:p w14:paraId="0B3359AF" w14:textId="77777777" w:rsidR="0065243F" w:rsidRPr="00972906" w:rsidRDefault="0065243F" w:rsidP="0065243F">
            <w:pPr>
              <w:ind w:firstLine="0"/>
              <w:jc w:val="center"/>
            </w:pPr>
            <w:r>
              <w:t>1**</w:t>
            </w:r>
          </w:p>
        </w:tc>
        <w:tc>
          <w:tcPr>
            <w:tcW w:w="377"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3A3E9256" w14:textId="77777777" w:rsidR="0065243F" w:rsidRDefault="0065243F" w:rsidP="0065243F">
            <w:pPr>
              <w:ind w:firstLine="0"/>
              <w:jc w:val="center"/>
            </w:pPr>
          </w:p>
          <w:p w14:paraId="0D80CB0E" w14:textId="77777777" w:rsidR="0065243F" w:rsidRPr="00972906" w:rsidRDefault="0065243F" w:rsidP="0065243F">
            <w:pPr>
              <w:ind w:firstLine="0"/>
              <w:jc w:val="center"/>
            </w:pPr>
            <w:r>
              <w:t>1**</w:t>
            </w: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20FA9B73" w14:textId="77777777" w:rsidR="0065243F" w:rsidRDefault="0065243F" w:rsidP="0065243F">
            <w:pPr>
              <w:ind w:firstLine="0"/>
              <w:jc w:val="center"/>
            </w:pPr>
          </w:p>
          <w:p w14:paraId="492A4991" w14:textId="77777777" w:rsidR="0065243F" w:rsidRPr="00972906" w:rsidRDefault="0065243F" w:rsidP="0065243F">
            <w:pPr>
              <w:ind w:firstLine="0"/>
              <w:jc w:val="center"/>
            </w:pPr>
            <w:r>
              <w:t>1**</w:t>
            </w: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765521C1" w14:textId="77777777" w:rsidR="0065243F" w:rsidRDefault="0065243F" w:rsidP="0065243F">
            <w:pPr>
              <w:ind w:firstLine="10"/>
              <w:jc w:val="center"/>
            </w:pPr>
          </w:p>
          <w:p w14:paraId="3AFCE066" w14:textId="77777777" w:rsidR="0065243F" w:rsidRPr="00972906" w:rsidRDefault="0065243F" w:rsidP="0065243F">
            <w:pPr>
              <w:ind w:firstLine="10"/>
              <w:jc w:val="center"/>
            </w:pPr>
            <w:r>
              <w:t>1**</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1C7CF47A" w14:textId="77777777" w:rsidR="0065243F" w:rsidRPr="008013EF" w:rsidRDefault="0065243F" w:rsidP="00423AFD">
            <w:pPr>
              <w:jc w:val="center"/>
            </w:pPr>
          </w:p>
          <w:p w14:paraId="00BBA439" w14:textId="77777777" w:rsidR="008013EF" w:rsidRPr="008013EF" w:rsidRDefault="008013EF" w:rsidP="00423AFD">
            <w:pPr>
              <w:jc w:val="center"/>
            </w:pPr>
          </w:p>
          <w:p w14:paraId="6CD93791" w14:textId="12A838F4" w:rsidR="008013EF" w:rsidRPr="008013EF" w:rsidRDefault="008013EF" w:rsidP="008013EF">
            <w:pPr>
              <w:ind w:firstLine="0"/>
              <w:jc w:val="center"/>
            </w:pPr>
            <w:r w:rsidRPr="008013EF">
              <w:t>1**</w:t>
            </w: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1239897E" w14:textId="4D59277F" w:rsidR="0065243F" w:rsidRPr="00972906" w:rsidRDefault="0065243F" w:rsidP="0065243F">
            <w:pPr>
              <w:ind w:firstLine="0"/>
              <w:jc w:val="center"/>
              <w:rPr>
                <w:b/>
              </w:rPr>
            </w:pPr>
            <w:r>
              <w:rPr>
                <w:b/>
              </w:rPr>
              <w:t>7**</w:t>
            </w:r>
          </w:p>
        </w:tc>
      </w:tr>
      <w:tr w:rsidR="0065243F" w:rsidRPr="00972906" w14:paraId="43AAAC65" w14:textId="77777777" w:rsidTr="008013EF">
        <w:trPr>
          <w:trHeight w:val="313"/>
          <w:jc w:val="center"/>
        </w:trPr>
        <w:tc>
          <w:tcPr>
            <w:tcW w:w="1787" w:type="pct"/>
            <w:gridSpan w:val="2"/>
            <w:tcBorders>
              <w:top w:val="single" w:sz="6" w:space="0" w:color="000000"/>
              <w:left w:val="single" w:sz="6" w:space="0" w:color="000000"/>
              <w:bottom w:val="single" w:sz="6" w:space="0" w:color="000000"/>
              <w:right w:val="single" w:sz="12" w:space="0" w:color="000000"/>
            </w:tcBorders>
            <w:shd w:val="clear" w:color="auto" w:fill="FFFFFF"/>
            <w:hideMark/>
          </w:tcPr>
          <w:p w14:paraId="24AECA0E" w14:textId="77777777" w:rsidR="0065243F" w:rsidRPr="00972906" w:rsidRDefault="0065243F" w:rsidP="00423AFD">
            <w:r w:rsidRPr="00972906">
              <w:t>Mokiniui skirtas pamokų skaičius</w:t>
            </w:r>
          </w:p>
        </w:tc>
        <w:tc>
          <w:tcPr>
            <w:tcW w:w="375" w:type="pct"/>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608A43EA" w14:textId="77777777" w:rsidR="0065243F" w:rsidRPr="00972906" w:rsidRDefault="0065243F" w:rsidP="0065243F">
            <w:pPr>
              <w:ind w:firstLine="0"/>
              <w:jc w:val="center"/>
            </w:pPr>
            <w:r w:rsidRPr="00972906">
              <w:t>22</w:t>
            </w:r>
          </w:p>
        </w:tc>
        <w:tc>
          <w:tcPr>
            <w:tcW w:w="374" w:type="pct"/>
            <w:tcBorders>
              <w:top w:val="single" w:sz="6" w:space="0" w:color="000000"/>
              <w:left w:val="single" w:sz="12" w:space="0" w:color="000000"/>
              <w:bottom w:val="single" w:sz="4" w:space="0" w:color="auto"/>
              <w:right w:val="single" w:sz="12" w:space="0" w:color="000000"/>
            </w:tcBorders>
            <w:shd w:val="clear" w:color="auto" w:fill="FFFFFF"/>
          </w:tcPr>
          <w:p w14:paraId="25BB3F00" w14:textId="0DE3F083" w:rsidR="0065243F" w:rsidRPr="00972906" w:rsidRDefault="0065243F" w:rsidP="0065243F">
            <w:pPr>
              <w:ind w:firstLine="0"/>
              <w:jc w:val="center"/>
            </w:pPr>
            <w:r>
              <w:t>22</w:t>
            </w: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335C5721" w14:textId="15BB08E7" w:rsidR="0065243F" w:rsidRPr="00972906" w:rsidRDefault="0065243F" w:rsidP="008013EF">
            <w:pPr>
              <w:ind w:firstLine="0"/>
              <w:jc w:val="center"/>
            </w:pPr>
            <w:r w:rsidRPr="00972906">
              <w:t>2</w:t>
            </w:r>
            <w:r w:rsidR="008013EF">
              <w:t>4</w:t>
            </w:r>
          </w:p>
        </w:tc>
        <w:tc>
          <w:tcPr>
            <w:tcW w:w="377"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79E5EE33" w14:textId="77777777" w:rsidR="0065243F" w:rsidRPr="00972906" w:rsidRDefault="0065243F" w:rsidP="0065243F">
            <w:pPr>
              <w:ind w:firstLine="0"/>
              <w:jc w:val="center"/>
            </w:pPr>
            <w:r w:rsidRPr="00972906">
              <w:t>23</w:t>
            </w: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04F00681" w14:textId="77777777" w:rsidR="0065243F" w:rsidRPr="00972906" w:rsidRDefault="0065243F" w:rsidP="0065243F">
            <w:pPr>
              <w:ind w:firstLine="0"/>
              <w:jc w:val="center"/>
            </w:pPr>
            <w:r w:rsidRPr="00972906">
              <w:t>2</w:t>
            </w:r>
            <w:r>
              <w:t>3</w:t>
            </w: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07362C9A" w14:textId="4B485A99" w:rsidR="0065243F" w:rsidRPr="00972906" w:rsidRDefault="008013EF" w:rsidP="0065243F">
            <w:pPr>
              <w:ind w:firstLine="10"/>
              <w:jc w:val="center"/>
            </w:pPr>
            <w:r>
              <w:t>24</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77259D62" w14:textId="73B02CDA" w:rsidR="0065243F" w:rsidRPr="008013EF" w:rsidRDefault="008013EF" w:rsidP="008013EF">
            <w:pPr>
              <w:ind w:firstLine="0"/>
              <w:jc w:val="center"/>
            </w:pPr>
            <w:r w:rsidRPr="008013EF">
              <w:t>24</w:t>
            </w: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4459CA17" w14:textId="3452D291" w:rsidR="0065243F" w:rsidRPr="00972906" w:rsidRDefault="008013EF" w:rsidP="0065243F">
            <w:pPr>
              <w:ind w:firstLine="0"/>
              <w:jc w:val="center"/>
            </w:pPr>
            <w:r>
              <w:t>162</w:t>
            </w:r>
          </w:p>
        </w:tc>
      </w:tr>
      <w:tr w:rsidR="0065243F" w:rsidRPr="00972906" w14:paraId="7D868815" w14:textId="77777777" w:rsidTr="008013EF">
        <w:trPr>
          <w:trHeight w:val="204"/>
          <w:jc w:val="center"/>
        </w:trPr>
        <w:tc>
          <w:tcPr>
            <w:tcW w:w="1787" w:type="pct"/>
            <w:gridSpan w:val="2"/>
            <w:tcBorders>
              <w:top w:val="single" w:sz="6" w:space="0" w:color="000000"/>
              <w:left w:val="single" w:sz="6" w:space="0" w:color="000000"/>
              <w:bottom w:val="single" w:sz="6" w:space="0" w:color="000000"/>
              <w:right w:val="single" w:sz="12" w:space="0" w:color="000000"/>
            </w:tcBorders>
            <w:shd w:val="clear" w:color="auto" w:fill="FFFFFF"/>
            <w:hideMark/>
          </w:tcPr>
          <w:p w14:paraId="05A488F2" w14:textId="77777777" w:rsidR="0065243F" w:rsidRPr="00972906" w:rsidRDefault="0065243F" w:rsidP="00423AFD">
            <w:r w:rsidRPr="00972906">
              <w:t>Neformaliojo švietimo valandos</w:t>
            </w:r>
          </w:p>
        </w:tc>
        <w:tc>
          <w:tcPr>
            <w:tcW w:w="375" w:type="pct"/>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14264EC2" w14:textId="034D2D5E" w:rsidR="0065243F" w:rsidRPr="00972906" w:rsidRDefault="008013EF" w:rsidP="0065243F">
            <w:pPr>
              <w:ind w:firstLine="0"/>
              <w:jc w:val="center"/>
            </w:pPr>
            <w:r>
              <w:t>2</w:t>
            </w:r>
          </w:p>
        </w:tc>
        <w:tc>
          <w:tcPr>
            <w:tcW w:w="374" w:type="pct"/>
            <w:tcBorders>
              <w:top w:val="single" w:sz="4" w:space="0" w:color="auto"/>
              <w:left w:val="single" w:sz="12" w:space="0" w:color="000000"/>
              <w:bottom w:val="single" w:sz="6" w:space="0" w:color="000000"/>
              <w:right w:val="single" w:sz="12" w:space="0" w:color="000000"/>
            </w:tcBorders>
            <w:shd w:val="clear" w:color="auto" w:fill="FFFFFF"/>
          </w:tcPr>
          <w:p w14:paraId="31344837" w14:textId="2893D3F5" w:rsidR="0065243F" w:rsidRPr="00972906" w:rsidRDefault="0065243F" w:rsidP="00423AFD">
            <w:pPr>
              <w:jc w:val="center"/>
            </w:pPr>
            <w:r>
              <w:t>2</w:t>
            </w: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1CA82DB6" w14:textId="1B6C9F9F" w:rsidR="0065243F" w:rsidRPr="00972906" w:rsidRDefault="0065243F" w:rsidP="0065243F">
            <w:pPr>
              <w:ind w:firstLine="0"/>
              <w:jc w:val="center"/>
            </w:pPr>
            <w:r w:rsidRPr="00972906">
              <w:t>2</w:t>
            </w:r>
          </w:p>
        </w:tc>
        <w:tc>
          <w:tcPr>
            <w:tcW w:w="377"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28B1AB8A" w14:textId="77777777" w:rsidR="0065243F" w:rsidRPr="00972906" w:rsidRDefault="0065243F" w:rsidP="0065243F">
            <w:pPr>
              <w:ind w:firstLine="0"/>
              <w:jc w:val="center"/>
            </w:pPr>
            <w:r w:rsidRPr="00972906">
              <w:t>2</w:t>
            </w: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430EA792" w14:textId="77777777" w:rsidR="0065243F" w:rsidRPr="00972906" w:rsidRDefault="0065243F" w:rsidP="0065243F">
            <w:pPr>
              <w:ind w:firstLine="0"/>
              <w:jc w:val="center"/>
            </w:pPr>
            <w:r w:rsidRPr="00972906">
              <w:t>2</w:t>
            </w: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243F6F19" w14:textId="77777777" w:rsidR="0065243F" w:rsidRPr="00972906" w:rsidRDefault="0065243F" w:rsidP="0065243F">
            <w:pPr>
              <w:ind w:firstLine="10"/>
              <w:jc w:val="center"/>
            </w:pPr>
            <w:r w:rsidRPr="00972906">
              <w:t>2</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022A453E" w14:textId="48B59304" w:rsidR="0065243F" w:rsidRPr="008013EF" w:rsidRDefault="008013EF" w:rsidP="00423AFD">
            <w:pPr>
              <w:jc w:val="center"/>
            </w:pPr>
            <w:r w:rsidRPr="008013EF">
              <w:t>2</w:t>
            </w: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3095CA81" w14:textId="148C8E86" w:rsidR="0065243F" w:rsidRPr="00972906" w:rsidRDefault="0065243F" w:rsidP="0065243F">
            <w:pPr>
              <w:ind w:firstLine="0"/>
              <w:jc w:val="center"/>
            </w:pPr>
            <w:r w:rsidRPr="00972906">
              <w:rPr>
                <w:b/>
              </w:rPr>
              <w:t>1</w:t>
            </w:r>
            <w:r w:rsidR="008013EF">
              <w:rPr>
                <w:b/>
              </w:rPr>
              <w:t>4</w:t>
            </w:r>
          </w:p>
        </w:tc>
      </w:tr>
      <w:tr w:rsidR="0065243F" w:rsidRPr="00972906" w14:paraId="4F1318DB" w14:textId="77777777" w:rsidTr="008013EF">
        <w:trPr>
          <w:trHeight w:val="300"/>
          <w:jc w:val="center"/>
        </w:trPr>
        <w:tc>
          <w:tcPr>
            <w:tcW w:w="1787" w:type="pct"/>
            <w:gridSpan w:val="2"/>
            <w:tcBorders>
              <w:top w:val="single" w:sz="6" w:space="0" w:color="000000"/>
              <w:left w:val="single" w:sz="6" w:space="0" w:color="000000"/>
              <w:bottom w:val="single" w:sz="6" w:space="0" w:color="000000"/>
              <w:right w:val="single" w:sz="12" w:space="0" w:color="000000"/>
            </w:tcBorders>
            <w:shd w:val="clear" w:color="auto" w:fill="FFFFFF"/>
            <w:hideMark/>
          </w:tcPr>
          <w:p w14:paraId="2D1F89F0" w14:textId="77777777" w:rsidR="0065243F" w:rsidRPr="00972906" w:rsidRDefault="0065243F" w:rsidP="00423AFD">
            <w:r w:rsidRPr="00972906">
              <w:t>Iš viso ugdymo valandų</w:t>
            </w:r>
          </w:p>
        </w:tc>
        <w:tc>
          <w:tcPr>
            <w:tcW w:w="375" w:type="pct"/>
            <w:tcBorders>
              <w:top w:val="single" w:sz="4" w:space="0" w:color="000000"/>
              <w:left w:val="single" w:sz="12" w:space="0" w:color="000000"/>
              <w:bottom w:val="single" w:sz="12" w:space="0" w:color="000000"/>
              <w:right w:val="single" w:sz="4" w:space="0" w:color="000000"/>
            </w:tcBorders>
            <w:shd w:val="clear" w:color="auto" w:fill="FFFFFF"/>
            <w:vAlign w:val="center"/>
            <w:hideMark/>
          </w:tcPr>
          <w:p w14:paraId="2DFB7CDA" w14:textId="10819C6A" w:rsidR="0065243F" w:rsidRPr="00972906" w:rsidRDefault="0065243F" w:rsidP="0065243F">
            <w:pPr>
              <w:ind w:firstLine="0"/>
              <w:jc w:val="center"/>
            </w:pPr>
            <w:r w:rsidRPr="00972906">
              <w:t>2</w:t>
            </w:r>
            <w:r w:rsidR="008013EF">
              <w:t>3</w:t>
            </w:r>
            <w:r w:rsidRPr="00972906">
              <w:t>/</w:t>
            </w:r>
            <w:r w:rsidR="008013EF">
              <w:t>2</w:t>
            </w:r>
          </w:p>
        </w:tc>
        <w:tc>
          <w:tcPr>
            <w:tcW w:w="374" w:type="pct"/>
            <w:tcBorders>
              <w:top w:val="single" w:sz="6" w:space="0" w:color="000000"/>
              <w:left w:val="single" w:sz="12" w:space="0" w:color="000000"/>
              <w:bottom w:val="single" w:sz="12" w:space="0" w:color="000000"/>
              <w:right w:val="single" w:sz="12" w:space="0" w:color="000000"/>
            </w:tcBorders>
            <w:shd w:val="clear" w:color="auto" w:fill="FFFFFF"/>
          </w:tcPr>
          <w:p w14:paraId="05C7B4B9" w14:textId="575A35D8" w:rsidR="0065243F" w:rsidRPr="00972906" w:rsidRDefault="008013EF" w:rsidP="008013EF">
            <w:pPr>
              <w:ind w:firstLine="0"/>
              <w:jc w:val="center"/>
            </w:pPr>
            <w:r>
              <w:t>23/2</w:t>
            </w:r>
          </w:p>
        </w:tc>
        <w:tc>
          <w:tcPr>
            <w:tcW w:w="349" w:type="pct"/>
            <w:tcBorders>
              <w:top w:val="single" w:sz="6" w:space="0" w:color="000000"/>
              <w:left w:val="single" w:sz="12" w:space="0" w:color="000000"/>
              <w:bottom w:val="single" w:sz="12" w:space="0" w:color="000000"/>
              <w:right w:val="single" w:sz="12" w:space="0" w:color="000000"/>
            </w:tcBorders>
            <w:shd w:val="clear" w:color="auto" w:fill="FFFFFF"/>
          </w:tcPr>
          <w:p w14:paraId="23F187AC" w14:textId="211EA651" w:rsidR="0065243F" w:rsidRPr="00972906" w:rsidRDefault="008013EF" w:rsidP="0065243F">
            <w:pPr>
              <w:ind w:firstLine="0"/>
              <w:jc w:val="center"/>
            </w:pPr>
            <w:r>
              <w:t>25</w:t>
            </w:r>
            <w:r w:rsidR="0065243F" w:rsidRPr="00972906">
              <w:t>/</w:t>
            </w:r>
            <w:r w:rsidR="0065243F">
              <w:t>2</w:t>
            </w:r>
          </w:p>
        </w:tc>
        <w:tc>
          <w:tcPr>
            <w:tcW w:w="377" w:type="pct"/>
            <w:tcBorders>
              <w:top w:val="single" w:sz="6" w:space="0" w:color="000000"/>
              <w:left w:val="single" w:sz="12" w:space="0" w:color="000000"/>
              <w:bottom w:val="single" w:sz="12" w:space="0" w:color="000000"/>
              <w:right w:val="single" w:sz="6" w:space="0" w:color="000000"/>
            </w:tcBorders>
            <w:shd w:val="clear" w:color="auto" w:fill="FFFFFF"/>
            <w:vAlign w:val="center"/>
            <w:hideMark/>
          </w:tcPr>
          <w:p w14:paraId="70E85D9B" w14:textId="5C5DD59E" w:rsidR="0065243F" w:rsidRPr="00972906" w:rsidRDefault="0065243F" w:rsidP="008013EF">
            <w:pPr>
              <w:ind w:firstLine="0"/>
              <w:jc w:val="center"/>
            </w:pPr>
            <w:r>
              <w:t>2</w:t>
            </w:r>
            <w:r w:rsidR="008013EF">
              <w:t>4</w:t>
            </w:r>
            <w:r>
              <w:t>/</w:t>
            </w:r>
            <w:r w:rsidR="008013EF">
              <w:t>2</w:t>
            </w:r>
          </w:p>
        </w:tc>
        <w:tc>
          <w:tcPr>
            <w:tcW w:w="385" w:type="pct"/>
            <w:tcBorders>
              <w:top w:val="single" w:sz="6" w:space="0" w:color="000000"/>
              <w:left w:val="single" w:sz="12" w:space="0" w:color="000000"/>
              <w:bottom w:val="single" w:sz="12" w:space="0" w:color="000000"/>
              <w:right w:val="single" w:sz="6" w:space="0" w:color="000000"/>
            </w:tcBorders>
            <w:shd w:val="clear" w:color="auto" w:fill="FFFFFF"/>
            <w:vAlign w:val="center"/>
            <w:hideMark/>
          </w:tcPr>
          <w:p w14:paraId="1D5BEF6F" w14:textId="16536CDE" w:rsidR="0065243F" w:rsidRPr="00972906" w:rsidRDefault="0065243F" w:rsidP="008013EF">
            <w:pPr>
              <w:ind w:firstLine="0"/>
              <w:jc w:val="center"/>
            </w:pPr>
            <w:r>
              <w:t>2</w:t>
            </w:r>
            <w:r w:rsidR="008013EF">
              <w:t>4</w:t>
            </w:r>
            <w:r>
              <w:t>/</w:t>
            </w:r>
            <w:r w:rsidR="008013EF">
              <w:t>2</w:t>
            </w:r>
          </w:p>
        </w:tc>
        <w:tc>
          <w:tcPr>
            <w:tcW w:w="381" w:type="pct"/>
            <w:tcBorders>
              <w:top w:val="single" w:sz="6" w:space="0" w:color="000000"/>
              <w:left w:val="single" w:sz="12" w:space="0" w:color="000000"/>
              <w:bottom w:val="single" w:sz="12" w:space="0" w:color="000000"/>
              <w:right w:val="single" w:sz="6" w:space="0" w:color="000000"/>
            </w:tcBorders>
            <w:shd w:val="clear" w:color="auto" w:fill="FFFFFF"/>
            <w:vAlign w:val="center"/>
            <w:hideMark/>
          </w:tcPr>
          <w:p w14:paraId="6AFD2CFE" w14:textId="77777777" w:rsidR="0065243F" w:rsidRPr="00972906" w:rsidRDefault="0065243F" w:rsidP="0065243F">
            <w:pPr>
              <w:ind w:firstLine="10"/>
              <w:jc w:val="center"/>
            </w:pPr>
            <w:r>
              <w:t>25/2</w:t>
            </w:r>
          </w:p>
        </w:tc>
        <w:tc>
          <w:tcPr>
            <w:tcW w:w="436" w:type="pct"/>
            <w:tcBorders>
              <w:top w:val="single" w:sz="6" w:space="0" w:color="000000"/>
              <w:left w:val="single" w:sz="12" w:space="0" w:color="000000"/>
              <w:bottom w:val="single" w:sz="12" w:space="0" w:color="000000"/>
              <w:right w:val="single" w:sz="12" w:space="0" w:color="000000"/>
            </w:tcBorders>
            <w:shd w:val="clear" w:color="auto" w:fill="FFFFFF"/>
          </w:tcPr>
          <w:p w14:paraId="19693E78" w14:textId="78D5E8FA" w:rsidR="0065243F" w:rsidRPr="00972906" w:rsidRDefault="008013EF" w:rsidP="00423AFD">
            <w:r>
              <w:t>25/2</w:t>
            </w:r>
          </w:p>
        </w:tc>
        <w:tc>
          <w:tcPr>
            <w:tcW w:w="535" w:type="pct"/>
            <w:tcBorders>
              <w:top w:val="single" w:sz="6" w:space="0" w:color="000000"/>
              <w:left w:val="single" w:sz="12" w:space="0" w:color="000000"/>
              <w:bottom w:val="single" w:sz="12" w:space="0" w:color="000000"/>
              <w:right w:val="single" w:sz="12" w:space="0" w:color="000000"/>
            </w:tcBorders>
            <w:shd w:val="clear" w:color="auto" w:fill="FFFFFF"/>
            <w:vAlign w:val="center"/>
            <w:hideMark/>
          </w:tcPr>
          <w:p w14:paraId="0DB40AE8" w14:textId="7D3867F9" w:rsidR="0065243F" w:rsidRPr="00972906" w:rsidRDefault="008013EF" w:rsidP="0065243F">
            <w:pPr>
              <w:ind w:firstLine="0"/>
            </w:pPr>
            <w:r>
              <w:t>169/14</w:t>
            </w:r>
          </w:p>
        </w:tc>
      </w:tr>
    </w:tbl>
    <w:p w14:paraId="2AAD7AB4" w14:textId="77777777" w:rsidR="0065243F" w:rsidRDefault="0065243F" w:rsidP="0065243F">
      <w:pPr>
        <w:rPr>
          <w:bCs/>
          <w:sz w:val="20"/>
        </w:rPr>
      </w:pPr>
      <w:r w:rsidRPr="00BD4E7D">
        <w:rPr>
          <w:b/>
          <w:sz w:val="20"/>
        </w:rPr>
        <w:t xml:space="preserve">Pastaba. </w:t>
      </w:r>
      <w:r w:rsidRPr="00BD4E7D">
        <w:rPr>
          <w:bCs/>
          <w:sz w:val="20"/>
        </w:rPr>
        <w:t xml:space="preserve">* valandos </w:t>
      </w:r>
      <w:r>
        <w:rPr>
          <w:bCs/>
          <w:sz w:val="20"/>
        </w:rPr>
        <w:t>mokymosi pagalbai teikti</w:t>
      </w:r>
    </w:p>
    <w:p w14:paraId="5C490981" w14:textId="77777777" w:rsidR="0065243F" w:rsidRPr="00BD4E7D" w:rsidRDefault="0065243F" w:rsidP="0065243F">
      <w:pPr>
        <w:rPr>
          <w:bCs/>
          <w:sz w:val="20"/>
        </w:rPr>
      </w:pPr>
      <w:r>
        <w:rPr>
          <w:bCs/>
          <w:sz w:val="20"/>
        </w:rPr>
        <w:t xml:space="preserve">              ** trumpalaikės konsultacijos pagal poreikį</w:t>
      </w:r>
      <w:r w:rsidRPr="00BD4E7D">
        <w:rPr>
          <w:bCs/>
          <w:sz w:val="20"/>
        </w:rPr>
        <w:t xml:space="preserve"> </w:t>
      </w:r>
    </w:p>
    <w:p w14:paraId="54828C4E" w14:textId="77777777" w:rsidR="00073C22" w:rsidRPr="00073C22" w:rsidRDefault="00073C22" w:rsidP="00073C22">
      <w:pPr>
        <w:jc w:val="center"/>
        <w:rPr>
          <w:b/>
        </w:rPr>
      </w:pPr>
      <w:bookmarkStart w:id="0" w:name="_GoBack"/>
      <w:bookmarkEnd w:id="0"/>
      <w:r>
        <w:rPr>
          <w:b/>
        </w:rPr>
        <w:lastRenderedPageBreak/>
        <w:t>IV SKYRIUS</w:t>
      </w:r>
    </w:p>
    <w:p w14:paraId="2F4D66C7" w14:textId="3EF6140E" w:rsidR="00196C01" w:rsidRPr="00F311D3" w:rsidRDefault="00196C01" w:rsidP="00F320A9">
      <w:pPr>
        <w:jc w:val="center"/>
        <w:rPr>
          <w:b/>
        </w:rPr>
      </w:pPr>
      <w:r w:rsidRPr="00F311D3">
        <w:rPr>
          <w:b/>
        </w:rPr>
        <w:t>PAGRINDINIO UGDYMO PROGRAMOS ĮGYVENDINIMAS</w:t>
      </w:r>
    </w:p>
    <w:p w14:paraId="476C9CFC" w14:textId="77777777" w:rsidR="00196C01" w:rsidRPr="00F311D3" w:rsidRDefault="00196C01" w:rsidP="00F320A9">
      <w:pPr>
        <w:jc w:val="center"/>
        <w:rPr>
          <w:b/>
        </w:rPr>
      </w:pPr>
      <w:r w:rsidRPr="00F311D3">
        <w:rPr>
          <w:b/>
        </w:rPr>
        <w:t>PIRMASIS SKIRSNIS</w:t>
      </w:r>
    </w:p>
    <w:p w14:paraId="2CCF4E55" w14:textId="016C2BB1" w:rsidR="00196C01" w:rsidRPr="00F311D3" w:rsidRDefault="00196C01" w:rsidP="00F320A9">
      <w:pPr>
        <w:jc w:val="center"/>
        <w:rPr>
          <w:b/>
        </w:rPr>
      </w:pPr>
      <w:r w:rsidRPr="00F311D3">
        <w:rPr>
          <w:b/>
        </w:rPr>
        <w:t>PAGRINDINIO UGDYMO PROGRAMOS VYKDYMO BENDROSIOS NUOSTATOS</w:t>
      </w:r>
    </w:p>
    <w:p w14:paraId="27FCE41A" w14:textId="77777777" w:rsidR="00196C01" w:rsidRPr="00F311D3" w:rsidRDefault="00196C01" w:rsidP="00196C01"/>
    <w:p w14:paraId="2BC78F64" w14:textId="061C407B" w:rsidR="00196C01" w:rsidRPr="00CB2B02" w:rsidRDefault="005901AF" w:rsidP="000B0246">
      <w:r>
        <w:t>58</w:t>
      </w:r>
      <w:r w:rsidR="000B0246">
        <w:t xml:space="preserve">. </w:t>
      </w:r>
      <w:r w:rsidR="00141315">
        <w:t>Mokykla, vykdydama pagrindinio ugdymo programą, vadovaujasi: Pagrindinio ugdymo bendrosiomis programomis, Mokymosi formų ir mokymo organizavimo tvarkos aprašu, Ugdymo programų aprašu ir kitais teisės aktais, reglamentuojančiais pagrindinio ugdymo programų vykdymą. Mokiniui gali būti sudaromos sąlygos rinktis dalykų modulius pagal polinkius ir gebėjimus, vadovaujantis Mokymosi krypčių pasirinkimo galimybių didinimo 14–19 metų mokiniams modelio aprašu, patvirtintu Lietuvos Respublikos švietimo ir mokslo ministro 2008 m. kovo 15 d. įsakymu Nr. ISAK-715 „Dėl Mokymosi krypčių pasirinkimo galimybių didinimo 14–19 metų mokiniams modelio aprašo patvirtinimo“ (toliau – Mokymosi krypčių pasirinkimo galimybių didinimo 14–19 metų mokiniams modelio aprašas).</w:t>
      </w:r>
    </w:p>
    <w:p w14:paraId="21D4AFEB" w14:textId="77777777" w:rsidR="00FA5552" w:rsidRPr="00F311D3" w:rsidRDefault="00FA5552" w:rsidP="00FA5552"/>
    <w:p w14:paraId="776D93DF" w14:textId="77777777" w:rsidR="00FA5552" w:rsidRPr="00F311D3" w:rsidRDefault="00FA5552" w:rsidP="00F320A9">
      <w:pPr>
        <w:jc w:val="center"/>
        <w:rPr>
          <w:b/>
        </w:rPr>
      </w:pPr>
      <w:r w:rsidRPr="00F311D3">
        <w:rPr>
          <w:b/>
        </w:rPr>
        <w:t>ANTRASIS SKIRSNIS</w:t>
      </w:r>
    </w:p>
    <w:p w14:paraId="41CED97B" w14:textId="77777777" w:rsidR="00FA5552" w:rsidRPr="00F311D3" w:rsidRDefault="00FA5552" w:rsidP="00F320A9">
      <w:pPr>
        <w:jc w:val="center"/>
        <w:rPr>
          <w:b/>
        </w:rPr>
      </w:pPr>
      <w:r w:rsidRPr="00F311D3">
        <w:rPr>
          <w:b/>
        </w:rPr>
        <w:t>MOKYMOSI PAGAL UGDYMO SRITIS YPATUMAI</w:t>
      </w:r>
    </w:p>
    <w:p w14:paraId="377A2D1C" w14:textId="77777777" w:rsidR="00FA5552" w:rsidRPr="00F311D3" w:rsidRDefault="00FA5552" w:rsidP="00196C01"/>
    <w:p w14:paraId="65215473" w14:textId="602C5116" w:rsidR="002930A1" w:rsidRDefault="005901AF" w:rsidP="000B0246">
      <w:r>
        <w:t>59</w:t>
      </w:r>
      <w:r w:rsidR="002930A1">
        <w:t xml:space="preserve">. </w:t>
      </w:r>
      <w:r w:rsidR="002930A1" w:rsidRPr="002930A1">
        <w:t>Ugdymo sričių įgyvendinimas:</w:t>
      </w:r>
    </w:p>
    <w:p w14:paraId="4AB1B258" w14:textId="01290FA6" w:rsidR="00250E02" w:rsidRDefault="005901AF" w:rsidP="000B0246">
      <w:r>
        <w:t>59</w:t>
      </w:r>
      <w:r w:rsidR="00FC1F93">
        <w:t>.</w:t>
      </w:r>
      <w:r w:rsidR="00927A86">
        <w:t xml:space="preserve">1. </w:t>
      </w:r>
      <w:r w:rsidR="00250E02">
        <w:t>Dorinis ugdymas:</w:t>
      </w:r>
    </w:p>
    <w:p w14:paraId="1E13A965" w14:textId="7AAEBE24" w:rsidR="0067088E" w:rsidRDefault="005901AF" w:rsidP="000B0246">
      <w:r>
        <w:t>59</w:t>
      </w:r>
      <w:r w:rsidR="00412AF4">
        <w:t>.1</w:t>
      </w:r>
      <w:r w:rsidR="000B0246">
        <w:t>.</w:t>
      </w:r>
      <w:r w:rsidR="00927A86">
        <w:t>1.</w:t>
      </w:r>
      <w:r w:rsidR="00412AF4">
        <w:t xml:space="preserve"> </w:t>
      </w:r>
      <w:r w:rsidR="0067088E">
        <w:t>Dorinio ugdymo dalyką (etiką ar tikybą) mokiniui iki 14 metų parenka tėvai (globėjai, rūpintojai).</w:t>
      </w:r>
      <w:r w:rsidR="001540DB">
        <w:t xml:space="preserve"> </w:t>
      </w:r>
      <w:r w:rsidR="00234358">
        <w:t xml:space="preserve">Nesusidarius mokinių grupei etikai arba tikybai mokytis sudaroma laikinoji grupė iš </w:t>
      </w:r>
      <w:r w:rsidR="00BC5F23">
        <w:t>gretimų</w:t>
      </w:r>
      <w:r w:rsidR="00234358">
        <w:t xml:space="preserve"> klasių mokinių. Dorinio ugdymo dalyką mokiniui galima keisti kiekvienais mokslo metais pagal tėvų, globėjų parašytą prašymą. </w:t>
      </w:r>
      <w:r w:rsidR="0067088E">
        <w:t>M</w:t>
      </w:r>
      <w:r w:rsidR="0067088E" w:rsidRPr="00B72512">
        <w:t>okymosi pasiekimai 5–</w:t>
      </w:r>
      <w:r w:rsidR="00141315">
        <w:t>10</w:t>
      </w:r>
      <w:r w:rsidR="0067088E" w:rsidRPr="00B72512">
        <w:t xml:space="preserve"> klasėse vertinami įrašu „įskaityta” arba „neįskaityta”.</w:t>
      </w:r>
    </w:p>
    <w:p w14:paraId="73564FD8" w14:textId="4007DA73" w:rsidR="00250E02" w:rsidRDefault="005901AF" w:rsidP="000B0246">
      <w:r>
        <w:t>59</w:t>
      </w:r>
      <w:r w:rsidR="00250E02">
        <w:t>.</w:t>
      </w:r>
      <w:r w:rsidR="00927A86">
        <w:t xml:space="preserve">2. </w:t>
      </w:r>
      <w:r w:rsidR="00250E02">
        <w:t>Lietuvių kalba</w:t>
      </w:r>
      <w:r w:rsidR="0042585B">
        <w:t xml:space="preserve"> ir literatūra</w:t>
      </w:r>
      <w:r w:rsidR="00250E02">
        <w:t>:</w:t>
      </w:r>
    </w:p>
    <w:p w14:paraId="51420E99" w14:textId="208394EA" w:rsidR="00250E02" w:rsidRDefault="005901AF" w:rsidP="000B0246">
      <w:r>
        <w:t>59</w:t>
      </w:r>
      <w:r w:rsidR="00EA5712">
        <w:t>.</w:t>
      </w:r>
      <w:r w:rsidR="00927A86">
        <w:t>2</w:t>
      </w:r>
      <w:r w:rsidR="00EA5712">
        <w:t>.</w:t>
      </w:r>
      <w:r w:rsidR="00927A86">
        <w:t>1.</w:t>
      </w:r>
      <w:r w:rsidR="00EA5712">
        <w:t xml:space="preserve"> </w:t>
      </w:r>
      <w:r w:rsidR="000426D2">
        <w:t>siūlo mokiniams rinktis pasirenkamuosius dalykus lietuvių kalbos ir literatūros įgūdžiams formuoti ir skaitymo gebėjimams gerinti, kalbos vartojimo praktikai ar kt.</w:t>
      </w:r>
    </w:p>
    <w:p w14:paraId="6E36EA9B" w14:textId="723FFCDD" w:rsidR="0067088E" w:rsidRDefault="005901AF" w:rsidP="000B0246">
      <w:r>
        <w:t>59</w:t>
      </w:r>
      <w:r w:rsidR="00EA5712">
        <w:t>.2.</w:t>
      </w:r>
      <w:r w:rsidR="00927A86">
        <w:t>2.</w:t>
      </w:r>
      <w:r w:rsidR="000426D2" w:rsidRPr="000426D2">
        <w:t xml:space="preserve"> </w:t>
      </w:r>
      <w:r w:rsidR="000426D2">
        <w:t>mokiniams, kurie nepasiekia lietuvių kalbos ir literatūros Pagrindinio ugdymo bendrojoje programoje numatyto patenkinamo lygio, sudaro sąlygas pašalinti mokymosi spragas (skiria konsultacijų, organizuoja mokymąsi laikinojoje grupėje ir kt.)</w:t>
      </w:r>
      <w:r w:rsidR="0067088E">
        <w:t xml:space="preserve"> </w:t>
      </w:r>
    </w:p>
    <w:p w14:paraId="4BD33325" w14:textId="2E48B935" w:rsidR="00250E02" w:rsidRDefault="005901AF" w:rsidP="000B0246">
      <w:r>
        <w:t>59</w:t>
      </w:r>
      <w:r w:rsidR="000D7E25">
        <w:t>.</w:t>
      </w:r>
      <w:r w:rsidR="00927A86">
        <w:t>3.</w:t>
      </w:r>
      <w:r w:rsidR="000D7E25">
        <w:t xml:space="preserve"> </w:t>
      </w:r>
      <w:r w:rsidR="00250E02">
        <w:t>Užsienio kalbos:</w:t>
      </w:r>
    </w:p>
    <w:p w14:paraId="005DEF95" w14:textId="596AC409" w:rsidR="00B72512" w:rsidRDefault="005901AF" w:rsidP="00B72512">
      <w:r>
        <w:t>59</w:t>
      </w:r>
      <w:r w:rsidR="000B0246">
        <w:t>.</w:t>
      </w:r>
      <w:r w:rsidR="000D7E25">
        <w:t>1.</w:t>
      </w:r>
      <w:r w:rsidR="000B0246">
        <w:t xml:space="preserve"> </w:t>
      </w:r>
      <w:r w:rsidR="000426D2">
        <w:t>2-osios užsienio (rusų</w:t>
      </w:r>
      <w:r w:rsidR="00196C01" w:rsidRPr="00B72512">
        <w:t xml:space="preserve">) kalbos pradedama mokyti nuo </w:t>
      </w:r>
      <w:r w:rsidR="000426D2">
        <w:t>5</w:t>
      </w:r>
      <w:r w:rsidR="00196C01" w:rsidRPr="00B72512">
        <w:t>-osios klasės, atsižvelgiant į tėvų (globėjų ar rūpintojų) pageidavimus.</w:t>
      </w:r>
    </w:p>
    <w:p w14:paraId="2EBCD224" w14:textId="2C5E4AC3" w:rsidR="00250E02" w:rsidRDefault="005901AF" w:rsidP="00B72512">
      <w:r>
        <w:t>60</w:t>
      </w:r>
      <w:r w:rsidR="00EA5712">
        <w:t xml:space="preserve">. </w:t>
      </w:r>
      <w:r w:rsidR="00250E02">
        <w:t>Matematika:</w:t>
      </w:r>
    </w:p>
    <w:p w14:paraId="6910F050" w14:textId="1BD50B2B" w:rsidR="00F605AB" w:rsidRDefault="00EA5712" w:rsidP="00B72512">
      <w:r>
        <w:t>6</w:t>
      </w:r>
      <w:r w:rsidR="005901AF">
        <w:t>0</w:t>
      </w:r>
      <w:r>
        <w:t>.1</w:t>
      </w:r>
      <w:r w:rsidR="000D7E25">
        <w:t xml:space="preserve">. </w:t>
      </w:r>
      <w:r w:rsidR="000426D2">
        <w:t>Būtina nuolat stebėti mokinių matematikos pasiekimus ir, remiantis duomenimis (nacionalinių mokinių pasiekimų patikrinimų rezultatais, kurie leidžia objektyviai įvertinti kiekvieno mokinio pasiekimus ir sudaryti galimybes stebėti individualią pažangą ir teikti reikalingą mokymosi pagalbą mokyklose), numatyti pagalbą mokiniams (užduotis ir metodus spragoms įveikti), kurių mokymosi pasiekimai žemi. Paprastai šių mokinių žemi ir skaitymo gebėjimai, todėl reikia skirti pakankamai laiko uždavinių tekstų analizei, jų vizualizacijai, užrašymui matematiniais simboliais</w:t>
      </w:r>
      <w:r w:rsidR="000D7E25">
        <w:t>;</w:t>
      </w:r>
    </w:p>
    <w:p w14:paraId="472EC901" w14:textId="5A47F6AD" w:rsidR="00EA5712" w:rsidRPr="00F01CEE" w:rsidRDefault="00EA5712" w:rsidP="00F01CEE">
      <w:r w:rsidRPr="00F01CEE">
        <w:t>6</w:t>
      </w:r>
      <w:r w:rsidR="005901AF">
        <w:t>1</w:t>
      </w:r>
      <w:r w:rsidRPr="00F01CEE">
        <w:t>. Socialiniai mokslai:</w:t>
      </w:r>
    </w:p>
    <w:p w14:paraId="68E206C6" w14:textId="29A1B412" w:rsidR="00EA5712" w:rsidRDefault="00EA5712" w:rsidP="00F01CEE">
      <w:pPr>
        <w:rPr>
          <w:color w:val="000000"/>
          <w:szCs w:val="20"/>
          <w:lang w:val="es-MX"/>
        </w:rPr>
      </w:pPr>
      <w:r w:rsidRPr="00F01CEE">
        <w:t>6</w:t>
      </w:r>
      <w:r w:rsidR="005901AF">
        <w:t>1</w:t>
      </w:r>
      <w:r w:rsidRPr="00F01CEE">
        <w:t>.1.</w:t>
      </w:r>
      <w:r>
        <w:rPr>
          <w:color w:val="000000"/>
          <w:szCs w:val="20"/>
          <w:lang w:val="es-MX"/>
        </w:rPr>
        <w:t xml:space="preserve"> </w:t>
      </w:r>
      <w:r w:rsidR="000426D2">
        <w:rPr>
          <w:bCs/>
        </w:rPr>
        <w:t>Mokykla, formuodama ugdymo turinį, gali</w:t>
      </w:r>
      <w:r w:rsidR="000426D2">
        <w:rPr>
          <w:b/>
          <w:bCs/>
        </w:rPr>
        <w:t xml:space="preserve"> </w:t>
      </w:r>
      <w:r w:rsidR="000426D2">
        <w:t>9–10 klasių mokinių projektinio darbo (tyrimo, kūrybinių darbų, socialinės veiklos) gebėjimams ugdyti skirti 20–30 procentų dalykui skirtų pamokų laiko per mokslo metus</w:t>
      </w:r>
      <w:r w:rsidRPr="005A1B46">
        <w:rPr>
          <w:color w:val="000000"/>
          <w:szCs w:val="20"/>
          <w:lang w:val="es-MX"/>
        </w:rPr>
        <w:t>;</w:t>
      </w:r>
    </w:p>
    <w:p w14:paraId="75C689DF" w14:textId="33B03A80" w:rsidR="005778D5" w:rsidRPr="00F01CEE" w:rsidRDefault="00EA5712" w:rsidP="00F01CEE">
      <w:r w:rsidRPr="00F01CEE">
        <w:t>6</w:t>
      </w:r>
      <w:r w:rsidR="002951E9">
        <w:t>4</w:t>
      </w:r>
      <w:r w:rsidR="005778D5" w:rsidRPr="00F01CEE">
        <w:t>. Gamtos mokslai:</w:t>
      </w:r>
    </w:p>
    <w:p w14:paraId="5CA424F9" w14:textId="2A1FAFAE" w:rsidR="00091494" w:rsidRPr="00F01CEE" w:rsidRDefault="00EA5712" w:rsidP="00F01CEE">
      <w:r w:rsidRPr="00F01CEE">
        <w:t>6</w:t>
      </w:r>
      <w:r w:rsidR="002951E9">
        <w:t>4</w:t>
      </w:r>
      <w:r w:rsidR="00091494" w:rsidRPr="00F01CEE">
        <w:t xml:space="preserve">.1. </w:t>
      </w:r>
      <w:r w:rsidR="00091494">
        <w:t>eksperimentiniams ir praktiniams įgūdžiams ugdyti per gamtos mokslų pamokas skiriama ne mažiau kaip 30–40 procentų dalykui skirtų pamokų per mokslo metus;</w:t>
      </w:r>
    </w:p>
    <w:p w14:paraId="3920D754" w14:textId="6559B66F" w:rsidR="00B70793" w:rsidRPr="00F01CEE" w:rsidRDefault="00B70793" w:rsidP="00F01CEE">
      <w:r w:rsidRPr="00F01CEE">
        <w:t>6</w:t>
      </w:r>
      <w:r w:rsidR="002951E9">
        <w:t>5</w:t>
      </w:r>
      <w:r w:rsidRPr="00F01CEE">
        <w:t>.Technologijos:</w:t>
      </w:r>
    </w:p>
    <w:p w14:paraId="3BF19027" w14:textId="32B2A2DF" w:rsidR="00B70793" w:rsidRPr="00B70793" w:rsidRDefault="00B70793" w:rsidP="00F01CEE">
      <w:pPr>
        <w:rPr>
          <w:color w:val="000000"/>
          <w:lang w:val="es-MX"/>
        </w:rPr>
      </w:pPr>
      <w:r w:rsidRPr="00F01CEE">
        <w:lastRenderedPageBreak/>
        <w:t>6</w:t>
      </w:r>
      <w:r w:rsidR="002951E9">
        <w:t>5</w:t>
      </w:r>
      <w:r w:rsidRPr="00F01CEE">
        <w:t xml:space="preserve">.1. </w:t>
      </w:r>
      <w:r w:rsidR="000426D2">
        <w:t>Mokiniai, kurie mokosi pagal pagrindinio ugdymo programos pirmąją dalį (5–8 klasėse), kiekvienoje klasėje mokomi, proporcingai paskirstant laiką tarp: mitybos, tekstilės, konstrukcinių medžiagų ir dailiųjų amatų programų</w:t>
      </w:r>
      <w:r w:rsidRPr="00B70793">
        <w:rPr>
          <w:color w:val="000000"/>
          <w:lang w:val="es-MX"/>
        </w:rPr>
        <w:t>.</w:t>
      </w:r>
    </w:p>
    <w:p w14:paraId="3D33EB74" w14:textId="0A1F0BE6" w:rsidR="00B72512" w:rsidRDefault="00EA5712" w:rsidP="00B72512">
      <w:r>
        <w:t>6</w:t>
      </w:r>
      <w:r w:rsidR="002951E9">
        <w:t>6</w:t>
      </w:r>
      <w:r w:rsidR="000B0246">
        <w:t xml:space="preserve">. </w:t>
      </w:r>
      <w:r w:rsidR="00196C01" w:rsidRPr="00B72512">
        <w:t>Meninio ugdymo dalykus Pagrindinio ugdymo programoje sudaro privalomieji dailės ir muzikos dalykai.</w:t>
      </w:r>
    </w:p>
    <w:p w14:paraId="0BDC9F54" w14:textId="3B3E1DED" w:rsidR="009F4BBC" w:rsidRDefault="002951E9" w:rsidP="00B72512">
      <w:r>
        <w:t>6</w:t>
      </w:r>
      <w:r w:rsidR="00B70793">
        <w:t>7</w:t>
      </w:r>
      <w:r w:rsidR="00EA5712">
        <w:t>.</w:t>
      </w:r>
      <w:r w:rsidR="00253B14" w:rsidRPr="00253B14">
        <w:t xml:space="preserve"> </w:t>
      </w:r>
      <w:r w:rsidR="009C0582">
        <w:t>F</w:t>
      </w:r>
      <w:r w:rsidR="00250E02">
        <w:t>izinis ugdymas</w:t>
      </w:r>
      <w:r w:rsidR="00253B14" w:rsidRPr="00253B14">
        <w:t xml:space="preserve">:  </w:t>
      </w:r>
    </w:p>
    <w:p w14:paraId="29D9195B" w14:textId="5BEF7D7E" w:rsidR="00253B14" w:rsidRDefault="000426D2" w:rsidP="00B72512">
      <w:r>
        <w:t xml:space="preserve">67.1. Parengiamosios ir </w:t>
      </w:r>
      <w:r w:rsidR="00253B14" w:rsidRPr="00253B14">
        <w:t>specialiosios medicininės fizinio pajėgumo grupės mokinių pasiekimai pažymiais nevertinami, įrašoma „įskaityta“ arba „neįskaityta“. Mokiniai, lankantys savivaldybių sporto mokyklas, privalo lankyti atitinka</w:t>
      </w:r>
      <w:r w:rsidR="00BD4675">
        <w:t>mo dalyko pamokas ir  mokykloje.</w:t>
      </w:r>
    </w:p>
    <w:p w14:paraId="08AE889C" w14:textId="28A0AAB6" w:rsidR="001D0B44" w:rsidRDefault="002951E9" w:rsidP="009C0582">
      <w:r>
        <w:t>68</w:t>
      </w:r>
      <w:r w:rsidR="00EA5712">
        <w:t>.</w:t>
      </w:r>
      <w:r w:rsidR="001D0B44">
        <w:t xml:space="preserve"> Žmogaus saugos ugdymas pagrindinio ugdymo programoje organizuojamas vadovaujantis Žmogaus saugos bendrąja programa, patvirtinta Lietuvos Respublikos švietimo ir mokslo ministro 2012 m. liepos 18 d. įsakymu Nr. V-1159</w:t>
      </w:r>
      <w:r w:rsidR="0067088E">
        <w:t>.M</w:t>
      </w:r>
      <w:r w:rsidR="0067088E" w:rsidRPr="00B72512">
        <w:t xml:space="preserve">okymosi pasiekimai </w:t>
      </w:r>
      <w:r w:rsidR="0067088E">
        <w:t>v</w:t>
      </w:r>
      <w:r w:rsidR="0067088E" w:rsidRPr="00B72512">
        <w:t>ertinami įrašu „įskaityta” arba „neįskaityta”.</w:t>
      </w:r>
    </w:p>
    <w:p w14:paraId="2ABB8644" w14:textId="45571913" w:rsidR="00EA5712" w:rsidRDefault="002951E9" w:rsidP="00EA5712">
      <w:r>
        <w:t>69</w:t>
      </w:r>
      <w:r w:rsidR="00EA5712">
        <w:t>. Be privalomojo ugdymo turinio dalykų, mokykla siūlo mokiniams rinktis:</w:t>
      </w:r>
    </w:p>
    <w:p w14:paraId="771A9E04" w14:textId="718515BE" w:rsidR="00EA5712" w:rsidRDefault="002951E9" w:rsidP="00EA5712">
      <w:r>
        <w:t>69</w:t>
      </w:r>
      <w:r w:rsidR="00EA5712">
        <w:t>.1. pasirenkamųjų dalykų programas, skirtas dalykų programų turiniui plėsti. Programos tvirtinamos mokyklos vadovo. Rengdama programas, mokykla vadovaujasi Bendraisiais formaliojo švietimo programų reikalavimais, patvirtintais Lietuvos švietimo ir mokslo ministro 2004 m. ba</w:t>
      </w:r>
      <w:r w:rsidR="000426D2">
        <w:t>landžio 13 d. įsakymu Nr. ISAK-</w:t>
      </w:r>
      <w:r w:rsidR="00EA5712">
        <w:t>535 „Dėl Bendrųjų formaliojo švietimo pro</w:t>
      </w:r>
      <w:r w:rsidR="00BD4675">
        <w:t>gramų reikalavimų patvirtinimo“.</w:t>
      </w:r>
    </w:p>
    <w:p w14:paraId="532CEBF3" w14:textId="2A46C0FE" w:rsidR="0011379F" w:rsidRDefault="00253B14" w:rsidP="0011379F">
      <w:r>
        <w:t>7</w:t>
      </w:r>
      <w:r w:rsidR="002951E9">
        <w:t>0</w:t>
      </w:r>
      <w:r w:rsidR="00B72512">
        <w:t>.</w:t>
      </w:r>
      <w:r w:rsidR="00EA5712">
        <w:t xml:space="preserve"> </w:t>
      </w:r>
      <w:r w:rsidR="00196C01" w:rsidRPr="00B72512">
        <w:t>Per visų dalykų pamokas mokytojai turi rūpintis lietuvių kalbos ugdymu, remiantis bendrais lietuvių kalbos ugdymo reikalavimais</w:t>
      </w:r>
      <w:r w:rsidR="00E964B5" w:rsidRPr="00B72512">
        <w:t>.</w:t>
      </w:r>
    </w:p>
    <w:p w14:paraId="7D64A3B6" w14:textId="623B08E9" w:rsidR="0011379F" w:rsidRDefault="00EA5712" w:rsidP="00394F43">
      <w:r>
        <w:t>7</w:t>
      </w:r>
      <w:r w:rsidR="002951E9">
        <w:t>1</w:t>
      </w:r>
      <w:r w:rsidR="00394F43">
        <w:t xml:space="preserve">. </w:t>
      </w:r>
      <w:r w:rsidR="002951E9">
        <w:t>P</w:t>
      </w:r>
      <w:r w:rsidR="0011379F">
        <w:t xml:space="preserve">agrindinio ugdymo programos pirmosios dalies dalykų programų apimtys </w:t>
      </w:r>
      <w:r w:rsidR="00394F43">
        <w:t>valandomis 2019-2020 m. m.</w:t>
      </w:r>
    </w:p>
    <w:p w14:paraId="3539994D" w14:textId="77777777" w:rsidR="000426D2" w:rsidRDefault="000426D2" w:rsidP="006507DD">
      <w:pPr>
        <w:spacing w:after="13" w:line="267" w:lineRule="auto"/>
        <w:ind w:left="720" w:firstLine="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593"/>
        <w:gridCol w:w="708"/>
        <w:gridCol w:w="567"/>
        <w:gridCol w:w="709"/>
        <w:gridCol w:w="1276"/>
        <w:gridCol w:w="709"/>
        <w:gridCol w:w="708"/>
        <w:gridCol w:w="1985"/>
      </w:tblGrid>
      <w:tr w:rsidR="000426D2" w:rsidRPr="005159BB" w14:paraId="7654B3D5" w14:textId="77777777" w:rsidTr="00423AFD">
        <w:trPr>
          <w:trHeight w:val="434"/>
        </w:trPr>
        <w:tc>
          <w:tcPr>
            <w:tcW w:w="2555" w:type="dxa"/>
            <w:tcBorders>
              <w:top w:val="single" w:sz="4" w:space="0" w:color="auto"/>
              <w:left w:val="single" w:sz="4" w:space="0" w:color="auto"/>
              <w:bottom w:val="single" w:sz="4" w:space="0" w:color="auto"/>
              <w:right w:val="single" w:sz="4" w:space="0" w:color="auto"/>
              <w:tl2br w:val="single" w:sz="4" w:space="0" w:color="auto"/>
            </w:tcBorders>
          </w:tcPr>
          <w:p w14:paraId="7CC63543" w14:textId="77777777" w:rsidR="000426D2" w:rsidRPr="005159BB" w:rsidRDefault="000426D2" w:rsidP="00423AFD">
            <w:pPr>
              <w:ind w:firstLine="636"/>
              <w:contextualSpacing/>
              <w:rPr>
                <w:rFonts w:eastAsia="MS Mincho"/>
                <w:sz w:val="20"/>
                <w:lang w:eastAsia="ar-SA"/>
              </w:rPr>
            </w:pPr>
            <w:r w:rsidRPr="005159BB">
              <w:rPr>
                <w:sz w:val="20"/>
              </w:rPr>
              <w:t>Klasė</w:t>
            </w:r>
          </w:p>
          <w:p w14:paraId="5AF6337D" w14:textId="77777777" w:rsidR="000426D2" w:rsidRPr="005159BB" w:rsidRDefault="000426D2" w:rsidP="00423AFD">
            <w:pPr>
              <w:contextualSpacing/>
              <w:rPr>
                <w:sz w:val="20"/>
              </w:rPr>
            </w:pPr>
          </w:p>
          <w:p w14:paraId="32222ED5" w14:textId="77777777" w:rsidR="000426D2" w:rsidRPr="005159BB" w:rsidRDefault="000426D2" w:rsidP="00423AFD">
            <w:pPr>
              <w:contextualSpacing/>
              <w:rPr>
                <w:sz w:val="20"/>
              </w:rPr>
            </w:pPr>
          </w:p>
          <w:p w14:paraId="646B74D9" w14:textId="77777777" w:rsidR="000426D2" w:rsidRPr="005159BB" w:rsidRDefault="000426D2" w:rsidP="00423AFD">
            <w:pPr>
              <w:contextualSpacing/>
              <w:rPr>
                <w:sz w:val="20"/>
              </w:rPr>
            </w:pPr>
            <w:r w:rsidRPr="005159BB">
              <w:rPr>
                <w:sz w:val="20"/>
              </w:rPr>
              <w:t xml:space="preserve">Ugdymo sritys ir </w:t>
            </w:r>
          </w:p>
          <w:p w14:paraId="096E9003" w14:textId="77777777" w:rsidR="000426D2" w:rsidRPr="005159BB" w:rsidRDefault="000426D2" w:rsidP="00423AFD">
            <w:pPr>
              <w:suppressAutoHyphens/>
              <w:contextualSpacing/>
              <w:rPr>
                <w:rFonts w:eastAsia="MS Mincho"/>
                <w:sz w:val="20"/>
                <w:lang w:eastAsia="ar-SA"/>
              </w:rPr>
            </w:pPr>
            <w:r w:rsidRPr="005159BB">
              <w:rPr>
                <w:sz w:val="20"/>
              </w:rPr>
              <w:t xml:space="preserve">dalykai </w:t>
            </w:r>
          </w:p>
        </w:tc>
        <w:tc>
          <w:tcPr>
            <w:tcW w:w="593" w:type="dxa"/>
            <w:tcBorders>
              <w:top w:val="single" w:sz="4" w:space="0" w:color="auto"/>
              <w:left w:val="single" w:sz="4" w:space="0" w:color="auto"/>
              <w:bottom w:val="single" w:sz="4" w:space="0" w:color="auto"/>
              <w:right w:val="single" w:sz="4" w:space="0" w:color="auto"/>
            </w:tcBorders>
            <w:vAlign w:val="center"/>
            <w:hideMark/>
          </w:tcPr>
          <w:p w14:paraId="71977B22" w14:textId="77777777" w:rsidR="000426D2" w:rsidRPr="005159BB" w:rsidRDefault="000426D2" w:rsidP="00423AFD">
            <w:pPr>
              <w:suppressAutoHyphens/>
              <w:contextualSpacing/>
              <w:jc w:val="center"/>
              <w:rPr>
                <w:rFonts w:eastAsia="MS Mincho"/>
                <w:sz w:val="20"/>
                <w:lang w:eastAsia="ar-SA"/>
              </w:rPr>
            </w:pPr>
            <w:r w:rsidRPr="005159BB">
              <w:rPr>
                <w:sz w:val="20"/>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5BC275" w14:textId="77777777" w:rsidR="000426D2" w:rsidRPr="005159BB" w:rsidRDefault="000426D2" w:rsidP="00423AFD">
            <w:pPr>
              <w:suppressAutoHyphens/>
              <w:contextualSpacing/>
              <w:jc w:val="center"/>
              <w:rPr>
                <w:rFonts w:eastAsia="MS Mincho"/>
                <w:sz w:val="20"/>
                <w:lang w:eastAsia="ar-SA"/>
              </w:rPr>
            </w:pPr>
            <w:r w:rsidRPr="005159BB">
              <w:rPr>
                <w:sz w:val="20"/>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3FED20" w14:textId="77777777" w:rsidR="000426D2" w:rsidRPr="005159BB" w:rsidRDefault="000426D2" w:rsidP="00423AFD">
            <w:pPr>
              <w:suppressAutoHyphens/>
              <w:contextualSpacing/>
              <w:jc w:val="center"/>
              <w:rPr>
                <w:rFonts w:eastAsia="MS Mincho"/>
                <w:sz w:val="20"/>
                <w:lang w:eastAsia="ar-SA"/>
              </w:rPr>
            </w:pPr>
            <w:r w:rsidRPr="005159BB">
              <w:rPr>
                <w:sz w:val="20"/>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78D0AC" w14:textId="77777777" w:rsidR="000426D2" w:rsidRPr="005159BB" w:rsidRDefault="000426D2" w:rsidP="00423AFD">
            <w:pPr>
              <w:suppressAutoHyphens/>
              <w:contextualSpacing/>
              <w:jc w:val="center"/>
              <w:rPr>
                <w:rFonts w:eastAsia="MS Mincho"/>
                <w:sz w:val="20"/>
                <w:lang w:eastAsia="ar-SA"/>
              </w:rPr>
            </w:pPr>
            <w:r w:rsidRPr="005159BB">
              <w:rPr>
                <w:sz w:val="20"/>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EA2D7B" w14:textId="77777777" w:rsidR="000426D2" w:rsidRPr="005159BB" w:rsidRDefault="000426D2" w:rsidP="000426D2">
            <w:pPr>
              <w:ind w:firstLine="0"/>
              <w:contextualSpacing/>
              <w:rPr>
                <w:rFonts w:eastAsia="MS Mincho"/>
                <w:sz w:val="20"/>
                <w:lang w:eastAsia="ar-SA"/>
              </w:rPr>
            </w:pPr>
            <w:r w:rsidRPr="005159BB">
              <w:rPr>
                <w:sz w:val="20"/>
              </w:rPr>
              <w:t>Pagrindinio ugdymo programos I dalyje</w:t>
            </w:r>
          </w:p>
          <w:p w14:paraId="6CDF76BC" w14:textId="77777777" w:rsidR="000426D2" w:rsidRPr="005159BB" w:rsidRDefault="000426D2" w:rsidP="00423AFD">
            <w:pPr>
              <w:suppressAutoHyphens/>
              <w:contextualSpacing/>
              <w:rPr>
                <w:rFonts w:eastAsia="MS Mincho"/>
                <w:sz w:val="20"/>
                <w:lang w:eastAsia="ar-SA"/>
              </w:rPr>
            </w:pPr>
            <w:r w:rsidRPr="005159BB">
              <w:rPr>
                <w:sz w:val="20"/>
              </w:rPr>
              <w:t>(5–8 klasė)</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DB0D33" w14:textId="77777777" w:rsidR="000426D2" w:rsidRPr="005159BB" w:rsidRDefault="000426D2" w:rsidP="00423AFD">
            <w:pPr>
              <w:suppressAutoHyphens/>
              <w:contextualSpacing/>
              <w:jc w:val="center"/>
              <w:rPr>
                <w:rFonts w:eastAsia="MS Mincho"/>
                <w:sz w:val="20"/>
                <w:lang w:eastAsia="ar-SA"/>
              </w:rPr>
            </w:pPr>
            <w:r w:rsidRPr="005159BB">
              <w:rPr>
                <w:sz w:val="20"/>
              </w:rPr>
              <w:t xml:space="preserve">9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963486" w14:textId="77777777" w:rsidR="000426D2" w:rsidRPr="005159BB" w:rsidRDefault="000426D2" w:rsidP="00423AFD">
            <w:pPr>
              <w:suppressAutoHyphens/>
              <w:contextualSpacing/>
              <w:jc w:val="center"/>
              <w:rPr>
                <w:rFonts w:eastAsia="MS Mincho"/>
                <w:sz w:val="20"/>
                <w:lang w:eastAsia="ar-SA"/>
              </w:rPr>
            </w:pPr>
            <w:r w:rsidRPr="005159BB">
              <w:rPr>
                <w:sz w:val="20"/>
              </w:rPr>
              <w:t xml:space="preserve">10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69A7BC" w14:textId="77777777" w:rsidR="000426D2" w:rsidRPr="005159BB" w:rsidRDefault="000426D2" w:rsidP="000426D2">
            <w:pPr>
              <w:suppressAutoHyphens/>
              <w:ind w:firstLine="0"/>
              <w:contextualSpacing/>
              <w:rPr>
                <w:rFonts w:eastAsia="MS Mincho"/>
                <w:sz w:val="20"/>
                <w:lang w:eastAsia="ar-SA"/>
              </w:rPr>
            </w:pPr>
            <w:r w:rsidRPr="005159BB">
              <w:rPr>
                <w:sz w:val="20"/>
              </w:rPr>
              <w:t>Pagrindinio ugdymo programoje (iš viso)</w:t>
            </w:r>
          </w:p>
        </w:tc>
      </w:tr>
      <w:tr w:rsidR="000426D2" w:rsidRPr="005159BB" w14:paraId="6B53C336" w14:textId="77777777" w:rsidTr="00423AFD">
        <w:trPr>
          <w:trHeight w:val="199"/>
        </w:trPr>
        <w:tc>
          <w:tcPr>
            <w:tcW w:w="2555" w:type="dxa"/>
            <w:tcBorders>
              <w:top w:val="single" w:sz="4" w:space="0" w:color="auto"/>
              <w:left w:val="single" w:sz="4" w:space="0" w:color="auto"/>
              <w:bottom w:val="single" w:sz="4" w:space="0" w:color="auto"/>
              <w:right w:val="single" w:sz="4" w:space="0" w:color="auto"/>
            </w:tcBorders>
            <w:vAlign w:val="center"/>
            <w:hideMark/>
          </w:tcPr>
          <w:p w14:paraId="2A83D8BC" w14:textId="77777777" w:rsidR="000426D2" w:rsidRPr="005159BB" w:rsidRDefault="000426D2" w:rsidP="00423AFD">
            <w:pPr>
              <w:suppressAutoHyphens/>
              <w:contextualSpacing/>
              <w:rPr>
                <w:rFonts w:eastAsia="MS Mincho"/>
                <w:sz w:val="20"/>
                <w:lang w:eastAsia="ar-SA"/>
              </w:rPr>
            </w:pPr>
            <w:r w:rsidRPr="005159BB">
              <w:rPr>
                <w:sz w:val="20"/>
              </w:rPr>
              <w:t xml:space="preserve">Dorinis ugdymas </w:t>
            </w:r>
            <w:r>
              <w:rPr>
                <w:sz w:val="20"/>
              </w:rPr>
              <w:t>(tikyba)</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1F1E5C92" w14:textId="2708B303" w:rsidR="000426D2" w:rsidRPr="005159BB" w:rsidRDefault="000426D2" w:rsidP="00423AFD">
            <w:pPr>
              <w:suppressAutoHyphens/>
              <w:contextualSpacing/>
              <w:rPr>
                <w:rFonts w:eastAsia="MS Mincho"/>
                <w:sz w:val="20"/>
                <w:lang w:eastAsia="ar-SA"/>
              </w:rPr>
            </w:pPr>
            <w:r>
              <w:rPr>
                <w:rFonts w:eastAsia="MS Mincho"/>
                <w:sz w:val="20"/>
                <w:lang w:eastAsia="ar-SA"/>
              </w:rPr>
              <w:t xml:space="preserve">               1</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AD21053" w14:textId="13C84FF6" w:rsidR="000426D2" w:rsidRPr="005159BB" w:rsidRDefault="000426D2" w:rsidP="00423AFD">
            <w:pPr>
              <w:suppressAutoHyphens/>
              <w:contextualSpacing/>
              <w:rPr>
                <w:rFonts w:eastAsia="MS Mincho"/>
                <w:sz w:val="20"/>
                <w:lang w:eastAsia="ar-SA"/>
              </w:rPr>
            </w:pPr>
            <w:r>
              <w:rPr>
                <w:rFonts w:eastAsia="MS Mincho"/>
                <w:sz w:val="20"/>
                <w:lang w:eastAsia="ar-SA"/>
              </w:rPr>
              <w:t xml:space="preserve">               1</w:t>
            </w:r>
          </w:p>
        </w:tc>
        <w:tc>
          <w:tcPr>
            <w:tcW w:w="1276" w:type="dxa"/>
            <w:tcBorders>
              <w:top w:val="single" w:sz="4" w:space="0" w:color="auto"/>
              <w:left w:val="single" w:sz="4" w:space="0" w:color="auto"/>
              <w:bottom w:val="single" w:sz="4" w:space="0" w:color="auto"/>
              <w:right w:val="single" w:sz="4" w:space="0" w:color="auto"/>
            </w:tcBorders>
            <w:vAlign w:val="center"/>
          </w:tcPr>
          <w:p w14:paraId="17C91E57" w14:textId="61063480" w:rsidR="000426D2" w:rsidRPr="005159BB" w:rsidRDefault="000426D2" w:rsidP="00423AFD">
            <w:pPr>
              <w:suppressAutoHyphens/>
              <w:contextualSpacing/>
              <w:jc w:val="center"/>
              <w:rPr>
                <w:rFonts w:eastAsia="MS Mincho"/>
                <w:sz w:val="20"/>
                <w:lang w:eastAsia="ar-SA"/>
              </w:rPr>
            </w:pPr>
            <w:r>
              <w:rPr>
                <w:rFonts w:eastAsia="MS Mincho"/>
                <w:sz w:val="20"/>
                <w:lang w:eastAsia="ar-SA"/>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99DAF86" w14:textId="77777777" w:rsidR="000426D2" w:rsidRPr="005159BB" w:rsidRDefault="000426D2" w:rsidP="00423AFD">
            <w:pPr>
              <w:suppressAutoHyphens/>
              <w:contextualSpacing/>
              <w:jc w:val="center"/>
              <w:rPr>
                <w:rFonts w:eastAsia="MS Mincho"/>
                <w:sz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14:paraId="516358D5" w14:textId="77777777" w:rsidR="000426D2" w:rsidRPr="005159BB" w:rsidRDefault="000426D2" w:rsidP="00423AFD">
            <w:pPr>
              <w:suppressAutoHyphens/>
              <w:contextualSpacing/>
              <w:jc w:val="center"/>
              <w:rPr>
                <w:rFonts w:eastAsia="MS Mincho"/>
                <w:sz w:val="20"/>
                <w:lang w:eastAsia="ar-SA"/>
              </w:rPr>
            </w:pPr>
            <w:r>
              <w:rPr>
                <w:rFonts w:eastAsia="MS Mincho"/>
                <w:sz w:val="20"/>
                <w:lang w:eastAsia="ar-SA"/>
              </w:rPr>
              <w:t>2</w:t>
            </w:r>
          </w:p>
        </w:tc>
      </w:tr>
      <w:tr w:rsidR="000426D2" w:rsidRPr="005159BB" w14:paraId="072BF48E" w14:textId="77777777" w:rsidTr="00423AFD">
        <w:trPr>
          <w:trHeight w:val="199"/>
        </w:trPr>
        <w:tc>
          <w:tcPr>
            <w:tcW w:w="2555" w:type="dxa"/>
            <w:tcBorders>
              <w:top w:val="single" w:sz="4" w:space="0" w:color="auto"/>
              <w:left w:val="single" w:sz="4" w:space="0" w:color="auto"/>
              <w:bottom w:val="single" w:sz="4" w:space="0" w:color="auto"/>
              <w:right w:val="single" w:sz="4" w:space="0" w:color="auto"/>
            </w:tcBorders>
            <w:vAlign w:val="center"/>
            <w:hideMark/>
          </w:tcPr>
          <w:p w14:paraId="0774D4AC" w14:textId="77777777" w:rsidR="000426D2" w:rsidRPr="005159BB" w:rsidRDefault="000426D2" w:rsidP="00423AFD">
            <w:pPr>
              <w:suppressAutoHyphens/>
              <w:contextualSpacing/>
              <w:rPr>
                <w:rFonts w:eastAsia="MS Mincho"/>
                <w:sz w:val="20"/>
                <w:lang w:eastAsia="ar-SA"/>
              </w:rPr>
            </w:pPr>
            <w:r w:rsidRPr="005159BB">
              <w:rPr>
                <w:sz w:val="20"/>
              </w:rPr>
              <w:t xml:space="preserve">Dorinis ugdymas (etika) </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280F8D3F" w14:textId="77777777" w:rsidR="000426D2" w:rsidRPr="005159BB" w:rsidRDefault="000426D2" w:rsidP="00423AFD">
            <w:pPr>
              <w:suppressAutoHyphens/>
              <w:contextualSpacing/>
              <w:rPr>
                <w:rFonts w:eastAsia="MS Mincho"/>
                <w:sz w:val="20"/>
                <w:lang w:eastAsia="ar-SA"/>
              </w:rPr>
            </w:pPr>
            <w:r w:rsidRPr="005159BB">
              <w:rPr>
                <w:sz w:val="20"/>
              </w:rPr>
              <w:t xml:space="preserve">1    </w:t>
            </w:r>
            <w:r>
              <w:rPr>
                <w:sz w:val="20"/>
              </w:rPr>
              <w:t xml:space="preserve">      </w:t>
            </w:r>
            <w:r w:rsidRPr="005159BB">
              <w:rPr>
                <w:sz w:val="20"/>
              </w:rPr>
              <w:t xml:space="preserve">   1</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7AA7DA7" w14:textId="34133C89" w:rsidR="000426D2" w:rsidRPr="005159BB" w:rsidRDefault="000426D2" w:rsidP="00423AFD">
            <w:pPr>
              <w:suppressAutoHyphens/>
              <w:contextualSpacing/>
              <w:rPr>
                <w:rFonts w:eastAsia="MS Mincho"/>
                <w:sz w:val="20"/>
                <w:lang w:eastAsia="ar-SA"/>
              </w:rPr>
            </w:pPr>
            <w:r>
              <w:rPr>
                <w:sz w:val="20"/>
              </w:rPr>
              <w:t>1</w:t>
            </w:r>
            <w:r w:rsidRPr="005159BB">
              <w:rPr>
                <w:sz w:val="20"/>
              </w:rPr>
              <w:t xml:space="preserve">          </w:t>
            </w:r>
            <w:r>
              <w:rPr>
                <w:sz w:val="20"/>
              </w:rPr>
              <w:t xml:space="preserve">  </w:t>
            </w:r>
            <w:r w:rsidRPr="005159BB">
              <w:rPr>
                <w:sz w:val="20"/>
              </w:rPr>
              <w:t xml:space="preserve">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A372B7" w14:textId="77777777" w:rsidR="000426D2" w:rsidRPr="005159BB" w:rsidRDefault="000426D2" w:rsidP="00423AFD">
            <w:pPr>
              <w:suppressAutoHyphens/>
              <w:contextualSpacing/>
              <w:jc w:val="center"/>
              <w:rPr>
                <w:rFonts w:eastAsia="MS Mincho"/>
                <w:sz w:val="20"/>
                <w:lang w:eastAsia="ar-SA"/>
              </w:rPr>
            </w:pPr>
            <w:r w:rsidRPr="005159BB">
              <w:rPr>
                <w:sz w:val="20"/>
              </w:rPr>
              <w:t>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374CAD8" w14:textId="77777777" w:rsidR="000426D2" w:rsidRPr="005159BB" w:rsidRDefault="000426D2" w:rsidP="00423AFD">
            <w:pPr>
              <w:suppressAutoHyphens/>
              <w:contextualSpacing/>
              <w:rPr>
                <w:rFonts w:eastAsia="MS Mincho"/>
                <w:sz w:val="20"/>
                <w:lang w:eastAsia="ar-SA"/>
              </w:rPr>
            </w:pPr>
            <w:r w:rsidRPr="005159BB">
              <w:rPr>
                <w:sz w:val="20"/>
              </w:rPr>
              <w:t>1                  1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2969DAF" w14:textId="77777777" w:rsidR="000426D2" w:rsidRPr="005159BB" w:rsidRDefault="000426D2" w:rsidP="00423AFD">
            <w:pPr>
              <w:suppressAutoHyphens/>
              <w:contextualSpacing/>
              <w:jc w:val="center"/>
              <w:rPr>
                <w:rFonts w:eastAsia="MS Mincho"/>
                <w:sz w:val="20"/>
                <w:lang w:eastAsia="ar-SA"/>
              </w:rPr>
            </w:pPr>
            <w:r>
              <w:rPr>
                <w:sz w:val="20"/>
              </w:rPr>
              <w:t>6</w:t>
            </w:r>
          </w:p>
        </w:tc>
      </w:tr>
      <w:tr w:rsidR="000426D2" w:rsidRPr="005159BB" w14:paraId="7903EDCC" w14:textId="77777777" w:rsidTr="00423AFD">
        <w:trPr>
          <w:trHeight w:val="239"/>
        </w:trPr>
        <w:tc>
          <w:tcPr>
            <w:tcW w:w="2555" w:type="dxa"/>
            <w:tcBorders>
              <w:top w:val="single" w:sz="4" w:space="0" w:color="auto"/>
              <w:left w:val="single" w:sz="4" w:space="0" w:color="auto"/>
              <w:bottom w:val="single" w:sz="4" w:space="0" w:color="auto"/>
              <w:right w:val="single" w:sz="4" w:space="0" w:color="auto"/>
            </w:tcBorders>
            <w:vAlign w:val="center"/>
            <w:hideMark/>
          </w:tcPr>
          <w:p w14:paraId="3C51A4FB" w14:textId="77777777" w:rsidR="000426D2" w:rsidRPr="005159BB" w:rsidRDefault="000426D2" w:rsidP="00423AFD">
            <w:pPr>
              <w:suppressAutoHyphens/>
              <w:contextualSpacing/>
              <w:rPr>
                <w:rFonts w:eastAsia="MS Mincho"/>
                <w:sz w:val="20"/>
                <w:lang w:eastAsia="ar-SA"/>
              </w:rPr>
            </w:pPr>
            <w:r w:rsidRPr="005159BB">
              <w:rPr>
                <w:sz w:val="20"/>
              </w:rPr>
              <w:t xml:space="preserve">Kalbos </w:t>
            </w:r>
          </w:p>
        </w:tc>
        <w:tc>
          <w:tcPr>
            <w:tcW w:w="7255" w:type="dxa"/>
            <w:gridSpan w:val="8"/>
            <w:tcBorders>
              <w:top w:val="single" w:sz="4" w:space="0" w:color="auto"/>
              <w:left w:val="single" w:sz="4" w:space="0" w:color="auto"/>
              <w:bottom w:val="single" w:sz="4" w:space="0" w:color="auto"/>
              <w:right w:val="single" w:sz="4" w:space="0" w:color="auto"/>
            </w:tcBorders>
            <w:vAlign w:val="center"/>
          </w:tcPr>
          <w:p w14:paraId="23331045" w14:textId="77777777" w:rsidR="000426D2" w:rsidRPr="005159BB" w:rsidRDefault="000426D2" w:rsidP="00423AFD">
            <w:pPr>
              <w:suppressAutoHyphens/>
              <w:contextualSpacing/>
              <w:jc w:val="center"/>
              <w:rPr>
                <w:rFonts w:eastAsia="MS Mincho"/>
                <w:sz w:val="20"/>
                <w:lang w:eastAsia="ar-SA"/>
              </w:rPr>
            </w:pPr>
          </w:p>
        </w:tc>
      </w:tr>
      <w:tr w:rsidR="000426D2" w:rsidRPr="005159BB" w14:paraId="2354DBF4" w14:textId="77777777" w:rsidTr="00423AFD">
        <w:trPr>
          <w:trHeight w:val="247"/>
        </w:trPr>
        <w:tc>
          <w:tcPr>
            <w:tcW w:w="2555" w:type="dxa"/>
            <w:tcBorders>
              <w:top w:val="single" w:sz="4" w:space="0" w:color="auto"/>
              <w:left w:val="single" w:sz="4" w:space="0" w:color="auto"/>
              <w:bottom w:val="single" w:sz="4" w:space="0" w:color="auto"/>
              <w:right w:val="single" w:sz="4" w:space="0" w:color="auto"/>
            </w:tcBorders>
            <w:vAlign w:val="center"/>
            <w:hideMark/>
          </w:tcPr>
          <w:p w14:paraId="26C696EF" w14:textId="77777777" w:rsidR="000426D2" w:rsidRPr="005159BB" w:rsidRDefault="000426D2" w:rsidP="00423AFD">
            <w:pPr>
              <w:suppressAutoHyphens/>
              <w:contextualSpacing/>
              <w:rPr>
                <w:rFonts w:eastAsia="MS Mincho"/>
                <w:sz w:val="20"/>
                <w:lang w:eastAsia="ar-SA"/>
              </w:rPr>
            </w:pPr>
            <w:r w:rsidRPr="005159BB">
              <w:rPr>
                <w:sz w:val="20"/>
              </w:rPr>
              <w:t xml:space="preserve">Lietuvių kalba ir literatūra </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2B9910FD" w14:textId="77777777" w:rsidR="000426D2" w:rsidRPr="005159BB" w:rsidRDefault="000426D2" w:rsidP="00423AFD">
            <w:pPr>
              <w:suppressAutoHyphens/>
              <w:contextualSpacing/>
              <w:rPr>
                <w:rFonts w:eastAsia="MS Mincho"/>
                <w:sz w:val="20"/>
                <w:lang w:eastAsia="ar-SA"/>
              </w:rPr>
            </w:pPr>
            <w:r w:rsidRPr="005159BB">
              <w:rPr>
                <w:sz w:val="20"/>
              </w:rPr>
              <w:t xml:space="preserve">5   </w:t>
            </w:r>
            <w:r>
              <w:rPr>
                <w:sz w:val="20"/>
              </w:rPr>
              <w:t xml:space="preserve">    </w:t>
            </w:r>
            <w:r w:rsidRPr="005159BB">
              <w:rPr>
                <w:sz w:val="20"/>
              </w:rPr>
              <w:t xml:space="preserve">     5</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A2D7C4C" w14:textId="77777777" w:rsidR="000426D2" w:rsidRPr="005159BB" w:rsidRDefault="000426D2" w:rsidP="00423AFD">
            <w:pPr>
              <w:suppressAutoHyphens/>
              <w:contextualSpacing/>
              <w:rPr>
                <w:rFonts w:eastAsia="MS Mincho"/>
                <w:sz w:val="20"/>
                <w:lang w:eastAsia="ar-SA"/>
              </w:rPr>
            </w:pPr>
            <w:r w:rsidRPr="005159BB">
              <w:rPr>
                <w:sz w:val="20"/>
              </w:rPr>
              <w:t>5              5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0646E7" w14:textId="77777777" w:rsidR="000426D2" w:rsidRPr="005159BB" w:rsidRDefault="000426D2" w:rsidP="00423AFD">
            <w:pPr>
              <w:suppressAutoHyphens/>
              <w:contextualSpacing/>
              <w:jc w:val="center"/>
              <w:rPr>
                <w:rFonts w:eastAsia="MS Mincho"/>
                <w:sz w:val="20"/>
                <w:lang w:eastAsia="ar-SA"/>
              </w:rPr>
            </w:pPr>
            <w:r w:rsidRPr="005159BB">
              <w:rPr>
                <w:sz w:val="20"/>
              </w:rPr>
              <w:t>20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1DAD6D9" w14:textId="77777777" w:rsidR="000426D2" w:rsidRPr="005159BB" w:rsidRDefault="000426D2" w:rsidP="00423AFD">
            <w:pPr>
              <w:suppressAutoHyphens/>
              <w:contextualSpacing/>
              <w:rPr>
                <w:rFonts w:eastAsia="MS Mincho"/>
                <w:sz w:val="20"/>
                <w:lang w:eastAsia="ar-SA"/>
              </w:rPr>
            </w:pPr>
            <w:r w:rsidRPr="005159BB">
              <w:rPr>
                <w:sz w:val="20"/>
              </w:rPr>
              <w:t xml:space="preserve">4                   5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710EE3" w14:textId="77777777" w:rsidR="000426D2" w:rsidRPr="005159BB" w:rsidRDefault="000426D2" w:rsidP="00423AFD">
            <w:pPr>
              <w:suppressAutoHyphens/>
              <w:contextualSpacing/>
              <w:jc w:val="center"/>
              <w:rPr>
                <w:rFonts w:eastAsia="MS Mincho"/>
                <w:sz w:val="20"/>
                <w:lang w:eastAsia="ar-SA"/>
              </w:rPr>
            </w:pPr>
            <w:r w:rsidRPr="005159BB">
              <w:rPr>
                <w:sz w:val="20"/>
              </w:rPr>
              <w:t>29</w:t>
            </w:r>
          </w:p>
        </w:tc>
      </w:tr>
      <w:tr w:rsidR="000426D2" w:rsidRPr="005159BB" w14:paraId="5165C1CC" w14:textId="77777777" w:rsidTr="00423AFD">
        <w:trPr>
          <w:trHeight w:val="137"/>
        </w:trPr>
        <w:tc>
          <w:tcPr>
            <w:tcW w:w="2555" w:type="dxa"/>
            <w:tcBorders>
              <w:top w:val="single" w:sz="4" w:space="0" w:color="auto"/>
              <w:left w:val="single" w:sz="4" w:space="0" w:color="auto"/>
              <w:bottom w:val="single" w:sz="4" w:space="0" w:color="auto"/>
              <w:right w:val="single" w:sz="4" w:space="0" w:color="auto"/>
            </w:tcBorders>
            <w:vAlign w:val="center"/>
            <w:hideMark/>
          </w:tcPr>
          <w:p w14:paraId="0986F00B" w14:textId="77777777" w:rsidR="000426D2" w:rsidRPr="005159BB" w:rsidRDefault="000426D2" w:rsidP="00423AFD">
            <w:pPr>
              <w:suppressAutoHyphens/>
              <w:contextualSpacing/>
              <w:rPr>
                <w:rFonts w:eastAsia="MS Mincho"/>
                <w:sz w:val="20"/>
                <w:lang w:eastAsia="ar-SA"/>
              </w:rPr>
            </w:pPr>
            <w:r w:rsidRPr="005159BB">
              <w:rPr>
                <w:sz w:val="20"/>
              </w:rPr>
              <w:t>Užsienio kalba (1-oji)</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18B385A7" w14:textId="77777777" w:rsidR="000426D2" w:rsidRPr="005159BB" w:rsidRDefault="000426D2" w:rsidP="00423AFD">
            <w:pPr>
              <w:suppressAutoHyphens/>
              <w:contextualSpacing/>
              <w:rPr>
                <w:rFonts w:eastAsia="MS Mincho"/>
                <w:sz w:val="20"/>
                <w:lang w:eastAsia="ar-SA"/>
              </w:rPr>
            </w:pPr>
            <w:r w:rsidRPr="005159BB">
              <w:rPr>
                <w:sz w:val="20"/>
              </w:rPr>
              <w:t xml:space="preserve">3   </w:t>
            </w:r>
            <w:r>
              <w:rPr>
                <w:sz w:val="20"/>
              </w:rPr>
              <w:t xml:space="preserve">   </w:t>
            </w:r>
            <w:r w:rsidRPr="005159BB">
              <w:rPr>
                <w:sz w:val="20"/>
              </w:rPr>
              <w:t xml:space="preserve"> </w:t>
            </w:r>
            <w:r>
              <w:rPr>
                <w:sz w:val="20"/>
              </w:rPr>
              <w:t xml:space="preserve"> </w:t>
            </w:r>
            <w:r w:rsidRPr="005159BB">
              <w:rPr>
                <w:sz w:val="20"/>
              </w:rPr>
              <w:t xml:space="preserve">    3</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A1B1F3A" w14:textId="77777777" w:rsidR="000426D2" w:rsidRPr="005159BB" w:rsidRDefault="000426D2" w:rsidP="00423AFD">
            <w:pPr>
              <w:suppressAutoHyphens/>
              <w:contextualSpacing/>
              <w:rPr>
                <w:rFonts w:eastAsia="MS Mincho"/>
                <w:sz w:val="20"/>
                <w:lang w:eastAsia="ar-SA"/>
              </w:rPr>
            </w:pPr>
            <w:r w:rsidRPr="005159BB">
              <w:rPr>
                <w:sz w:val="20"/>
              </w:rPr>
              <w:t xml:space="preserve">3              3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89B974" w14:textId="77777777" w:rsidR="000426D2" w:rsidRPr="005159BB" w:rsidRDefault="000426D2" w:rsidP="00423AFD">
            <w:pPr>
              <w:suppressAutoHyphens/>
              <w:contextualSpacing/>
              <w:jc w:val="center"/>
              <w:rPr>
                <w:rFonts w:eastAsia="MS Mincho"/>
                <w:sz w:val="20"/>
                <w:lang w:eastAsia="ar-SA"/>
              </w:rPr>
            </w:pPr>
            <w:r w:rsidRPr="005159BB">
              <w:rPr>
                <w:sz w:val="20"/>
              </w:rPr>
              <w:t>12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679C789F" w14:textId="77777777" w:rsidR="000426D2" w:rsidRPr="005159BB" w:rsidRDefault="000426D2" w:rsidP="00423AFD">
            <w:pPr>
              <w:suppressAutoHyphens/>
              <w:contextualSpacing/>
              <w:rPr>
                <w:rFonts w:eastAsia="MS Mincho"/>
                <w:sz w:val="20"/>
                <w:lang w:eastAsia="ar-SA"/>
              </w:rPr>
            </w:pPr>
            <w:r w:rsidRPr="005159BB">
              <w:rPr>
                <w:sz w:val="20"/>
              </w:rPr>
              <w:t>3                   3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8CC51A9" w14:textId="77777777" w:rsidR="000426D2" w:rsidRPr="005159BB" w:rsidRDefault="000426D2" w:rsidP="00423AFD">
            <w:pPr>
              <w:suppressAutoHyphens/>
              <w:contextualSpacing/>
              <w:jc w:val="center"/>
              <w:rPr>
                <w:rFonts w:eastAsia="MS Mincho"/>
                <w:sz w:val="20"/>
                <w:lang w:eastAsia="ar-SA"/>
              </w:rPr>
            </w:pPr>
            <w:r w:rsidRPr="005159BB">
              <w:rPr>
                <w:sz w:val="20"/>
              </w:rPr>
              <w:t>18</w:t>
            </w:r>
          </w:p>
        </w:tc>
      </w:tr>
      <w:tr w:rsidR="000426D2" w:rsidRPr="005159BB" w14:paraId="58DA79F9" w14:textId="77777777" w:rsidTr="00423AFD">
        <w:trPr>
          <w:trHeight w:val="131"/>
        </w:trPr>
        <w:tc>
          <w:tcPr>
            <w:tcW w:w="2555" w:type="dxa"/>
            <w:tcBorders>
              <w:top w:val="single" w:sz="4" w:space="0" w:color="auto"/>
              <w:left w:val="single" w:sz="4" w:space="0" w:color="auto"/>
              <w:bottom w:val="single" w:sz="4" w:space="0" w:color="auto"/>
              <w:right w:val="single" w:sz="4" w:space="0" w:color="auto"/>
            </w:tcBorders>
            <w:vAlign w:val="center"/>
            <w:hideMark/>
          </w:tcPr>
          <w:p w14:paraId="47C87D42" w14:textId="77777777" w:rsidR="000426D2" w:rsidRPr="005159BB" w:rsidRDefault="000426D2" w:rsidP="00423AFD">
            <w:pPr>
              <w:suppressAutoHyphens/>
              <w:contextualSpacing/>
              <w:rPr>
                <w:rFonts w:eastAsia="MS Mincho"/>
                <w:sz w:val="20"/>
                <w:lang w:eastAsia="ar-SA"/>
              </w:rPr>
            </w:pPr>
            <w:r w:rsidRPr="005159BB">
              <w:rPr>
                <w:sz w:val="20"/>
              </w:rPr>
              <w:t>Užsienio kalba (2-oji)</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717A381F" w14:textId="77777777" w:rsidR="000426D2" w:rsidRPr="005159BB" w:rsidRDefault="000426D2" w:rsidP="00423AFD">
            <w:pPr>
              <w:suppressAutoHyphens/>
              <w:contextualSpacing/>
              <w:rPr>
                <w:rFonts w:eastAsia="MS Mincho"/>
                <w:sz w:val="20"/>
                <w:lang w:eastAsia="ar-SA"/>
              </w:rPr>
            </w:pPr>
            <w:r>
              <w:rPr>
                <w:sz w:val="20"/>
              </w:rPr>
              <w:t xml:space="preserve">1            </w:t>
            </w:r>
            <w:r w:rsidRPr="005159BB">
              <w:rPr>
                <w:sz w:val="20"/>
              </w:rPr>
              <w:t>2</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8C7F3B8" w14:textId="77777777" w:rsidR="000426D2" w:rsidRPr="005159BB" w:rsidRDefault="000426D2" w:rsidP="00423AFD">
            <w:pPr>
              <w:suppressAutoHyphens/>
              <w:contextualSpacing/>
              <w:rPr>
                <w:rFonts w:eastAsia="MS Mincho"/>
                <w:sz w:val="20"/>
                <w:lang w:eastAsia="ar-SA"/>
              </w:rPr>
            </w:pPr>
            <w:r w:rsidRPr="005159BB">
              <w:rPr>
                <w:sz w:val="20"/>
              </w:rPr>
              <w:t>2              2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DDE0CB" w14:textId="77777777" w:rsidR="000426D2" w:rsidRPr="005159BB" w:rsidRDefault="000426D2" w:rsidP="00423AFD">
            <w:pPr>
              <w:suppressAutoHyphens/>
              <w:contextualSpacing/>
              <w:jc w:val="center"/>
              <w:rPr>
                <w:rFonts w:eastAsia="MS Mincho"/>
                <w:sz w:val="20"/>
                <w:lang w:eastAsia="ar-SA"/>
              </w:rPr>
            </w:pPr>
            <w:r>
              <w:rPr>
                <w:sz w:val="20"/>
              </w:rPr>
              <w:t>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0058478" w14:textId="77777777" w:rsidR="000426D2" w:rsidRPr="005159BB" w:rsidRDefault="000426D2" w:rsidP="00423AFD">
            <w:pPr>
              <w:suppressAutoHyphens/>
              <w:contextualSpacing/>
              <w:rPr>
                <w:rFonts w:eastAsia="MS Mincho"/>
                <w:sz w:val="20"/>
                <w:lang w:eastAsia="ar-SA"/>
              </w:rPr>
            </w:pPr>
            <w:r w:rsidRPr="005159BB">
              <w:rPr>
                <w:sz w:val="20"/>
              </w:rPr>
              <w:t>2                   2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B7B654" w14:textId="77777777" w:rsidR="000426D2" w:rsidRPr="005159BB" w:rsidRDefault="000426D2" w:rsidP="00423AFD">
            <w:pPr>
              <w:suppressAutoHyphens/>
              <w:contextualSpacing/>
              <w:jc w:val="center"/>
              <w:rPr>
                <w:rFonts w:eastAsia="MS Mincho"/>
                <w:sz w:val="20"/>
                <w:lang w:eastAsia="ar-SA"/>
              </w:rPr>
            </w:pPr>
            <w:r w:rsidRPr="005159BB">
              <w:rPr>
                <w:sz w:val="20"/>
              </w:rPr>
              <w:t>1</w:t>
            </w:r>
            <w:r>
              <w:rPr>
                <w:sz w:val="20"/>
              </w:rPr>
              <w:t>1</w:t>
            </w:r>
          </w:p>
        </w:tc>
      </w:tr>
      <w:tr w:rsidR="000426D2" w:rsidRPr="005159BB" w14:paraId="10044FA1" w14:textId="77777777" w:rsidTr="00423AFD">
        <w:trPr>
          <w:trHeight w:val="131"/>
        </w:trPr>
        <w:tc>
          <w:tcPr>
            <w:tcW w:w="2555" w:type="dxa"/>
            <w:tcBorders>
              <w:top w:val="single" w:sz="4" w:space="0" w:color="auto"/>
              <w:left w:val="single" w:sz="4" w:space="0" w:color="auto"/>
              <w:bottom w:val="single" w:sz="4" w:space="0" w:color="auto"/>
              <w:right w:val="single" w:sz="4" w:space="0" w:color="auto"/>
            </w:tcBorders>
            <w:vAlign w:val="center"/>
            <w:hideMark/>
          </w:tcPr>
          <w:p w14:paraId="50862DE8" w14:textId="77777777" w:rsidR="000426D2" w:rsidRPr="005159BB" w:rsidRDefault="000426D2" w:rsidP="000426D2">
            <w:pPr>
              <w:ind w:firstLine="0"/>
              <w:contextualSpacing/>
              <w:rPr>
                <w:rFonts w:eastAsia="MS Mincho"/>
                <w:sz w:val="20"/>
                <w:lang w:eastAsia="ar-SA"/>
              </w:rPr>
            </w:pPr>
            <w:r w:rsidRPr="005159BB">
              <w:rPr>
                <w:sz w:val="20"/>
              </w:rPr>
              <w:t>Matematika ir informacinės</w:t>
            </w:r>
          </w:p>
          <w:p w14:paraId="469BFF10" w14:textId="77777777" w:rsidR="000426D2" w:rsidRPr="005159BB" w:rsidRDefault="000426D2" w:rsidP="00423AFD">
            <w:pPr>
              <w:suppressAutoHyphens/>
              <w:ind w:firstLine="53"/>
              <w:contextualSpacing/>
              <w:rPr>
                <w:rFonts w:eastAsia="MS Mincho"/>
                <w:sz w:val="20"/>
                <w:lang w:eastAsia="ar-SA"/>
              </w:rPr>
            </w:pPr>
            <w:r w:rsidRPr="005159BB">
              <w:rPr>
                <w:sz w:val="20"/>
              </w:rPr>
              <w:t xml:space="preserve">technologijos </w:t>
            </w:r>
          </w:p>
        </w:tc>
        <w:tc>
          <w:tcPr>
            <w:tcW w:w="7255" w:type="dxa"/>
            <w:gridSpan w:val="8"/>
            <w:tcBorders>
              <w:top w:val="single" w:sz="4" w:space="0" w:color="auto"/>
              <w:left w:val="single" w:sz="4" w:space="0" w:color="auto"/>
              <w:bottom w:val="single" w:sz="4" w:space="0" w:color="auto"/>
              <w:right w:val="single" w:sz="4" w:space="0" w:color="auto"/>
            </w:tcBorders>
            <w:vAlign w:val="center"/>
          </w:tcPr>
          <w:p w14:paraId="6994E439" w14:textId="77777777" w:rsidR="000426D2" w:rsidRPr="005159BB" w:rsidRDefault="000426D2" w:rsidP="00423AFD">
            <w:pPr>
              <w:suppressAutoHyphens/>
              <w:contextualSpacing/>
              <w:rPr>
                <w:rFonts w:eastAsia="MS Mincho"/>
                <w:sz w:val="20"/>
                <w:lang w:eastAsia="ar-SA"/>
              </w:rPr>
            </w:pPr>
          </w:p>
        </w:tc>
      </w:tr>
      <w:tr w:rsidR="000426D2" w:rsidRPr="005159BB" w14:paraId="78981134" w14:textId="77777777" w:rsidTr="00423AFD">
        <w:trPr>
          <w:trHeight w:val="97"/>
        </w:trPr>
        <w:tc>
          <w:tcPr>
            <w:tcW w:w="2555" w:type="dxa"/>
            <w:tcBorders>
              <w:top w:val="single" w:sz="4" w:space="0" w:color="auto"/>
              <w:left w:val="single" w:sz="4" w:space="0" w:color="auto"/>
              <w:bottom w:val="single" w:sz="4" w:space="0" w:color="auto"/>
              <w:right w:val="single" w:sz="4" w:space="0" w:color="auto"/>
            </w:tcBorders>
            <w:vAlign w:val="center"/>
            <w:hideMark/>
          </w:tcPr>
          <w:p w14:paraId="106F7CB4" w14:textId="77777777" w:rsidR="000426D2" w:rsidRPr="005159BB" w:rsidRDefault="000426D2" w:rsidP="00423AFD">
            <w:pPr>
              <w:suppressAutoHyphens/>
              <w:contextualSpacing/>
              <w:rPr>
                <w:rFonts w:eastAsia="MS Mincho"/>
                <w:sz w:val="20"/>
                <w:lang w:eastAsia="ar-SA"/>
              </w:rPr>
            </w:pPr>
            <w:r w:rsidRPr="005159BB">
              <w:rPr>
                <w:sz w:val="20"/>
              </w:rPr>
              <w:t>Matematika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200FB51F" w14:textId="77777777" w:rsidR="000426D2" w:rsidRPr="005159BB" w:rsidRDefault="000426D2" w:rsidP="00423AFD">
            <w:pPr>
              <w:suppressAutoHyphens/>
              <w:contextualSpacing/>
              <w:rPr>
                <w:rFonts w:eastAsia="MS Mincho"/>
                <w:sz w:val="20"/>
                <w:lang w:eastAsia="ar-SA"/>
              </w:rPr>
            </w:pPr>
            <w:r w:rsidRPr="005159BB">
              <w:rPr>
                <w:sz w:val="20"/>
              </w:rPr>
              <w:t xml:space="preserve">4     </w:t>
            </w:r>
            <w:r>
              <w:rPr>
                <w:sz w:val="20"/>
              </w:rPr>
              <w:t xml:space="preserve">     </w:t>
            </w:r>
            <w:r w:rsidRPr="005159BB">
              <w:rPr>
                <w:sz w:val="20"/>
              </w:rPr>
              <w:t xml:space="preserve">  4</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5A434CA" w14:textId="77777777" w:rsidR="000426D2" w:rsidRPr="005159BB" w:rsidRDefault="000426D2" w:rsidP="00423AFD">
            <w:pPr>
              <w:suppressAutoHyphens/>
              <w:contextualSpacing/>
              <w:rPr>
                <w:rFonts w:eastAsia="MS Mincho"/>
                <w:sz w:val="20"/>
                <w:lang w:eastAsia="ar-SA"/>
              </w:rPr>
            </w:pPr>
            <w:r w:rsidRPr="005159BB">
              <w:rPr>
                <w:sz w:val="20"/>
              </w:rPr>
              <w:t>4              4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89EAA5" w14:textId="77777777" w:rsidR="000426D2" w:rsidRPr="005159BB" w:rsidRDefault="000426D2" w:rsidP="00423AFD">
            <w:pPr>
              <w:suppressAutoHyphens/>
              <w:contextualSpacing/>
              <w:jc w:val="center"/>
              <w:rPr>
                <w:rFonts w:eastAsia="MS Mincho"/>
                <w:sz w:val="20"/>
                <w:lang w:eastAsia="ar-SA"/>
              </w:rPr>
            </w:pPr>
            <w:r w:rsidRPr="005159BB">
              <w:rPr>
                <w:sz w:val="20"/>
              </w:rPr>
              <w:t>16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60FB9DCC" w14:textId="77777777" w:rsidR="000426D2" w:rsidRPr="005159BB" w:rsidRDefault="000426D2" w:rsidP="00423AFD">
            <w:pPr>
              <w:suppressAutoHyphens/>
              <w:contextualSpacing/>
              <w:rPr>
                <w:rFonts w:eastAsia="MS Mincho"/>
                <w:sz w:val="20"/>
                <w:lang w:eastAsia="ar-SA"/>
              </w:rPr>
            </w:pPr>
            <w:r w:rsidRPr="005159BB">
              <w:rPr>
                <w:sz w:val="20"/>
              </w:rPr>
              <w:t xml:space="preserve">3                   4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E17D7E" w14:textId="77777777" w:rsidR="000426D2" w:rsidRPr="005159BB" w:rsidRDefault="000426D2" w:rsidP="00423AFD">
            <w:pPr>
              <w:suppressAutoHyphens/>
              <w:contextualSpacing/>
              <w:jc w:val="center"/>
              <w:rPr>
                <w:rFonts w:eastAsia="MS Mincho"/>
                <w:sz w:val="20"/>
                <w:lang w:eastAsia="ar-SA"/>
              </w:rPr>
            </w:pPr>
            <w:r w:rsidRPr="005159BB">
              <w:rPr>
                <w:sz w:val="20"/>
              </w:rPr>
              <w:t>23</w:t>
            </w:r>
          </w:p>
        </w:tc>
      </w:tr>
      <w:tr w:rsidR="000426D2" w:rsidRPr="005159BB" w14:paraId="0362C87B" w14:textId="77777777" w:rsidTr="00423AFD">
        <w:trPr>
          <w:trHeight w:val="337"/>
        </w:trPr>
        <w:tc>
          <w:tcPr>
            <w:tcW w:w="2555" w:type="dxa"/>
            <w:tcBorders>
              <w:top w:val="single" w:sz="4" w:space="0" w:color="auto"/>
              <w:left w:val="single" w:sz="4" w:space="0" w:color="auto"/>
              <w:bottom w:val="single" w:sz="4" w:space="0" w:color="auto"/>
              <w:right w:val="single" w:sz="4" w:space="0" w:color="auto"/>
            </w:tcBorders>
            <w:vAlign w:val="center"/>
            <w:hideMark/>
          </w:tcPr>
          <w:p w14:paraId="7CD8EE33" w14:textId="77777777" w:rsidR="000426D2" w:rsidRPr="005159BB" w:rsidRDefault="000426D2" w:rsidP="00423AFD">
            <w:pPr>
              <w:suppressAutoHyphens/>
              <w:contextualSpacing/>
              <w:rPr>
                <w:rFonts w:eastAsia="MS Mincho"/>
                <w:sz w:val="20"/>
                <w:lang w:eastAsia="ar-SA"/>
              </w:rPr>
            </w:pPr>
            <w:r w:rsidRPr="005159BB">
              <w:rPr>
                <w:sz w:val="20"/>
              </w:rPr>
              <w:t>Informacinės technologijos</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2937138A" w14:textId="77777777" w:rsidR="000426D2" w:rsidRPr="005159BB" w:rsidRDefault="000426D2" w:rsidP="00423AFD">
            <w:pPr>
              <w:suppressAutoHyphens/>
              <w:contextualSpacing/>
              <w:rPr>
                <w:rFonts w:eastAsia="MS Mincho"/>
                <w:sz w:val="20"/>
                <w:lang w:eastAsia="ar-SA"/>
              </w:rPr>
            </w:pPr>
            <w:r w:rsidRPr="005159BB">
              <w:rPr>
                <w:sz w:val="20"/>
              </w:rPr>
              <w:t xml:space="preserve">1  </w:t>
            </w:r>
            <w:r>
              <w:rPr>
                <w:sz w:val="20"/>
              </w:rPr>
              <w:t xml:space="preserve">    </w:t>
            </w:r>
            <w:r w:rsidRPr="005159BB">
              <w:rPr>
                <w:sz w:val="20"/>
              </w:rPr>
              <w:t xml:space="preserve">  </w:t>
            </w:r>
            <w:r>
              <w:rPr>
                <w:sz w:val="20"/>
              </w:rPr>
              <w:t xml:space="preserve"> </w:t>
            </w:r>
            <w:r w:rsidRPr="005159BB">
              <w:rPr>
                <w:sz w:val="20"/>
              </w:rPr>
              <w:t xml:space="preserve">   1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0F55619" w14:textId="77777777" w:rsidR="000426D2" w:rsidRPr="005159BB" w:rsidRDefault="000426D2" w:rsidP="00423AFD">
            <w:pPr>
              <w:suppressAutoHyphens/>
              <w:contextualSpacing/>
              <w:rPr>
                <w:rFonts w:eastAsia="MS Mincho"/>
                <w:sz w:val="20"/>
                <w:lang w:eastAsia="ar-SA"/>
              </w:rPr>
            </w:pPr>
            <w:r>
              <w:rPr>
                <w:sz w:val="20"/>
              </w:rPr>
              <w:t>0,5</w:t>
            </w:r>
            <w:r w:rsidRPr="005159BB">
              <w:rPr>
                <w:sz w:val="20"/>
              </w:rPr>
              <w:t xml:space="preserve">          0</w:t>
            </w:r>
            <w:r>
              <w:rPr>
                <w:sz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F4C311" w14:textId="77777777" w:rsidR="000426D2" w:rsidRPr="005159BB" w:rsidRDefault="000426D2" w:rsidP="00423AFD">
            <w:pPr>
              <w:suppressAutoHyphens/>
              <w:contextualSpacing/>
              <w:jc w:val="center"/>
              <w:rPr>
                <w:rFonts w:eastAsia="MS Mincho"/>
                <w:sz w:val="20"/>
                <w:lang w:eastAsia="ar-SA"/>
              </w:rPr>
            </w:pPr>
            <w:r w:rsidRPr="005159BB">
              <w:rPr>
                <w:sz w:val="20"/>
              </w:rPr>
              <w:t>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EEC2FAE" w14:textId="77777777" w:rsidR="000426D2" w:rsidRPr="005159BB" w:rsidRDefault="000426D2" w:rsidP="00423AFD">
            <w:pPr>
              <w:suppressAutoHyphens/>
              <w:contextualSpacing/>
              <w:rPr>
                <w:rFonts w:eastAsia="MS Mincho"/>
                <w:sz w:val="20"/>
                <w:lang w:eastAsia="ar-SA"/>
              </w:rPr>
            </w:pPr>
            <w:r w:rsidRPr="005159BB">
              <w:rPr>
                <w:sz w:val="20"/>
              </w:rPr>
              <w:t>1                   1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EDEB25" w14:textId="77777777" w:rsidR="000426D2" w:rsidRPr="005159BB" w:rsidRDefault="000426D2" w:rsidP="00423AFD">
            <w:pPr>
              <w:suppressAutoHyphens/>
              <w:contextualSpacing/>
              <w:jc w:val="center"/>
              <w:rPr>
                <w:rFonts w:eastAsia="MS Mincho"/>
                <w:sz w:val="20"/>
                <w:lang w:eastAsia="ar-SA"/>
              </w:rPr>
            </w:pPr>
            <w:r w:rsidRPr="005159BB">
              <w:rPr>
                <w:sz w:val="20"/>
              </w:rPr>
              <w:t>5</w:t>
            </w:r>
          </w:p>
        </w:tc>
      </w:tr>
      <w:tr w:rsidR="000426D2" w:rsidRPr="005159BB" w14:paraId="707CDC6F" w14:textId="77777777" w:rsidTr="00423AFD">
        <w:trPr>
          <w:trHeight w:val="337"/>
        </w:trPr>
        <w:tc>
          <w:tcPr>
            <w:tcW w:w="2555" w:type="dxa"/>
            <w:tcBorders>
              <w:top w:val="single" w:sz="4" w:space="0" w:color="auto"/>
              <w:left w:val="single" w:sz="4" w:space="0" w:color="auto"/>
              <w:bottom w:val="single" w:sz="4" w:space="0" w:color="auto"/>
              <w:right w:val="single" w:sz="4" w:space="0" w:color="auto"/>
            </w:tcBorders>
            <w:vAlign w:val="center"/>
            <w:hideMark/>
          </w:tcPr>
          <w:p w14:paraId="7FB1C895" w14:textId="77777777" w:rsidR="000426D2" w:rsidRPr="005159BB" w:rsidRDefault="000426D2" w:rsidP="00423AFD">
            <w:pPr>
              <w:suppressAutoHyphens/>
              <w:contextualSpacing/>
              <w:rPr>
                <w:rFonts w:eastAsia="MS Mincho"/>
                <w:sz w:val="20"/>
                <w:lang w:eastAsia="ar-SA"/>
              </w:rPr>
            </w:pPr>
            <w:r w:rsidRPr="005159BB">
              <w:rPr>
                <w:sz w:val="20"/>
              </w:rPr>
              <w:t xml:space="preserve">Gamtamokslinis ugdymas </w:t>
            </w:r>
          </w:p>
        </w:tc>
        <w:tc>
          <w:tcPr>
            <w:tcW w:w="7255" w:type="dxa"/>
            <w:gridSpan w:val="8"/>
            <w:tcBorders>
              <w:top w:val="single" w:sz="4" w:space="0" w:color="auto"/>
              <w:left w:val="single" w:sz="4" w:space="0" w:color="auto"/>
              <w:bottom w:val="single" w:sz="4" w:space="0" w:color="auto"/>
              <w:right w:val="single" w:sz="4" w:space="0" w:color="auto"/>
            </w:tcBorders>
            <w:vAlign w:val="center"/>
          </w:tcPr>
          <w:p w14:paraId="6268FB48" w14:textId="77777777" w:rsidR="000426D2" w:rsidRPr="005159BB" w:rsidRDefault="000426D2" w:rsidP="00423AFD">
            <w:pPr>
              <w:suppressAutoHyphens/>
              <w:contextualSpacing/>
              <w:jc w:val="center"/>
              <w:rPr>
                <w:rFonts w:eastAsia="MS Mincho"/>
                <w:sz w:val="20"/>
                <w:lang w:eastAsia="ar-SA"/>
              </w:rPr>
            </w:pPr>
          </w:p>
        </w:tc>
      </w:tr>
      <w:tr w:rsidR="000426D2" w:rsidRPr="005159BB" w14:paraId="5D6988EF" w14:textId="77777777" w:rsidTr="00423AFD">
        <w:trPr>
          <w:trHeight w:val="92"/>
        </w:trPr>
        <w:tc>
          <w:tcPr>
            <w:tcW w:w="2555" w:type="dxa"/>
            <w:tcBorders>
              <w:top w:val="single" w:sz="4" w:space="0" w:color="auto"/>
              <w:left w:val="single" w:sz="4" w:space="0" w:color="auto"/>
              <w:bottom w:val="single" w:sz="4" w:space="0" w:color="auto"/>
              <w:right w:val="single" w:sz="4" w:space="0" w:color="auto"/>
            </w:tcBorders>
            <w:vAlign w:val="center"/>
            <w:hideMark/>
          </w:tcPr>
          <w:p w14:paraId="01218205" w14:textId="77777777" w:rsidR="000426D2" w:rsidRPr="005159BB" w:rsidRDefault="000426D2" w:rsidP="00423AFD">
            <w:pPr>
              <w:suppressAutoHyphens/>
              <w:contextualSpacing/>
              <w:rPr>
                <w:rFonts w:eastAsia="MS Mincho"/>
                <w:sz w:val="20"/>
                <w:lang w:eastAsia="ar-SA"/>
              </w:rPr>
            </w:pPr>
            <w:r w:rsidRPr="005159BB">
              <w:rPr>
                <w:sz w:val="20"/>
              </w:rPr>
              <w:t>Gamta ir žmogus</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7D85984F" w14:textId="77777777" w:rsidR="000426D2" w:rsidRPr="005159BB" w:rsidRDefault="000426D2" w:rsidP="00423AFD">
            <w:pPr>
              <w:suppressAutoHyphens/>
              <w:contextualSpacing/>
              <w:rPr>
                <w:rFonts w:eastAsia="MS Mincho"/>
                <w:sz w:val="20"/>
                <w:lang w:eastAsia="ar-SA"/>
              </w:rPr>
            </w:pPr>
            <w:r w:rsidRPr="005159BB">
              <w:rPr>
                <w:sz w:val="20"/>
              </w:rPr>
              <w:t xml:space="preserve">2   </w:t>
            </w:r>
            <w:r>
              <w:rPr>
                <w:sz w:val="20"/>
              </w:rPr>
              <w:t xml:space="preserve">   </w:t>
            </w:r>
            <w:r w:rsidRPr="005159BB">
              <w:rPr>
                <w:sz w:val="20"/>
              </w:rPr>
              <w:t xml:space="preserve">  </w:t>
            </w:r>
            <w:r>
              <w:rPr>
                <w:sz w:val="20"/>
              </w:rPr>
              <w:t xml:space="preserve"> </w:t>
            </w:r>
            <w:r w:rsidRPr="005159BB">
              <w:rPr>
                <w:sz w:val="20"/>
              </w:rPr>
              <w:t xml:space="preserve">    2</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9310C22" w14:textId="77777777" w:rsidR="000426D2" w:rsidRPr="005159BB" w:rsidRDefault="000426D2" w:rsidP="00423AFD">
            <w:pPr>
              <w:suppressAutoHyphens/>
              <w:contextualSpacing/>
              <w:jc w:val="center"/>
              <w:rPr>
                <w:rFonts w:eastAsia="MS Mincho"/>
                <w:sz w:val="20"/>
                <w:lang w:eastAsia="ar-SA"/>
              </w:rPr>
            </w:pPr>
            <w:r w:rsidRPr="005159BB">
              <w:rPr>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AB35EA" w14:textId="77777777" w:rsidR="000426D2" w:rsidRPr="005159BB" w:rsidRDefault="000426D2" w:rsidP="00423AFD">
            <w:pPr>
              <w:suppressAutoHyphens/>
              <w:contextualSpacing/>
              <w:jc w:val="center"/>
              <w:rPr>
                <w:rFonts w:eastAsia="MS Mincho"/>
                <w:sz w:val="20"/>
                <w:lang w:eastAsia="ar-SA"/>
              </w:rPr>
            </w:pPr>
            <w:r w:rsidRPr="005159BB">
              <w:rPr>
                <w:sz w:val="20"/>
              </w:rPr>
              <w:t>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840295F" w14:textId="77777777" w:rsidR="000426D2" w:rsidRPr="005159BB" w:rsidRDefault="000426D2" w:rsidP="00423AFD">
            <w:pPr>
              <w:suppressAutoHyphens/>
              <w:contextualSpacing/>
              <w:jc w:val="center"/>
              <w:rPr>
                <w:rFonts w:eastAsia="MS Mincho"/>
                <w:sz w:val="20"/>
                <w:lang w:eastAsia="ar-SA"/>
              </w:rPr>
            </w:pPr>
            <w:r w:rsidRPr="005159BB">
              <w:rPr>
                <w:sz w:val="20"/>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8019C5" w14:textId="77777777" w:rsidR="000426D2" w:rsidRPr="005159BB" w:rsidRDefault="000426D2" w:rsidP="00423AFD">
            <w:pPr>
              <w:suppressAutoHyphens/>
              <w:contextualSpacing/>
              <w:jc w:val="center"/>
              <w:rPr>
                <w:rFonts w:eastAsia="MS Mincho"/>
                <w:sz w:val="20"/>
                <w:lang w:eastAsia="ar-SA"/>
              </w:rPr>
            </w:pPr>
            <w:r w:rsidRPr="005159BB">
              <w:rPr>
                <w:sz w:val="20"/>
              </w:rPr>
              <w:t>4</w:t>
            </w:r>
          </w:p>
        </w:tc>
      </w:tr>
      <w:tr w:rsidR="000426D2" w:rsidRPr="005159BB" w14:paraId="47E28746" w14:textId="77777777" w:rsidTr="00423AFD">
        <w:trPr>
          <w:trHeight w:val="337"/>
        </w:trPr>
        <w:tc>
          <w:tcPr>
            <w:tcW w:w="2555" w:type="dxa"/>
            <w:tcBorders>
              <w:top w:val="single" w:sz="4" w:space="0" w:color="auto"/>
              <w:left w:val="single" w:sz="4" w:space="0" w:color="auto"/>
              <w:bottom w:val="single" w:sz="4" w:space="0" w:color="auto"/>
              <w:right w:val="single" w:sz="4" w:space="0" w:color="auto"/>
            </w:tcBorders>
            <w:vAlign w:val="center"/>
            <w:hideMark/>
          </w:tcPr>
          <w:p w14:paraId="34B72805" w14:textId="77777777" w:rsidR="000426D2" w:rsidRPr="005159BB" w:rsidRDefault="000426D2" w:rsidP="00423AFD">
            <w:pPr>
              <w:suppressAutoHyphens/>
              <w:contextualSpacing/>
              <w:rPr>
                <w:rFonts w:eastAsia="MS Mincho"/>
                <w:sz w:val="20"/>
                <w:lang w:eastAsia="ar-SA"/>
              </w:rPr>
            </w:pPr>
            <w:r w:rsidRPr="005159BB">
              <w:rPr>
                <w:sz w:val="20"/>
              </w:rPr>
              <w:t>Biologija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71871092" w14:textId="77777777" w:rsidR="000426D2" w:rsidRPr="005159BB" w:rsidRDefault="000426D2" w:rsidP="00423AFD">
            <w:pPr>
              <w:suppressAutoHyphens/>
              <w:contextualSpacing/>
              <w:jc w:val="center"/>
              <w:rPr>
                <w:rFonts w:eastAsia="MS Mincho"/>
                <w:sz w:val="20"/>
                <w:lang w:eastAsia="ar-SA"/>
              </w:rPr>
            </w:pPr>
            <w:r w:rsidRPr="005159BB">
              <w:rPr>
                <w:sz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5939930" w14:textId="77777777" w:rsidR="000426D2" w:rsidRPr="005159BB" w:rsidRDefault="000426D2" w:rsidP="00423AFD">
            <w:pPr>
              <w:suppressAutoHyphens/>
              <w:contextualSpacing/>
              <w:rPr>
                <w:rFonts w:eastAsia="MS Mincho"/>
                <w:sz w:val="20"/>
                <w:lang w:eastAsia="ar-SA"/>
              </w:rPr>
            </w:pPr>
            <w:r w:rsidRPr="005159BB">
              <w:rPr>
                <w:sz w:val="20"/>
              </w:rPr>
              <w:t>2               1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68B2DB" w14:textId="77777777" w:rsidR="000426D2" w:rsidRPr="005159BB" w:rsidRDefault="000426D2" w:rsidP="00423AFD">
            <w:pPr>
              <w:suppressAutoHyphens/>
              <w:contextualSpacing/>
              <w:jc w:val="center"/>
              <w:rPr>
                <w:rFonts w:eastAsia="MS Mincho"/>
                <w:sz w:val="20"/>
                <w:lang w:eastAsia="ar-SA"/>
              </w:rPr>
            </w:pPr>
            <w:r w:rsidRPr="005159BB">
              <w:rPr>
                <w:sz w:val="20"/>
              </w:rPr>
              <w:t>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DA27564" w14:textId="77777777" w:rsidR="000426D2" w:rsidRPr="005159BB" w:rsidRDefault="000426D2" w:rsidP="00423AFD">
            <w:pPr>
              <w:contextualSpacing/>
              <w:rPr>
                <w:rFonts w:eastAsia="MS Mincho"/>
                <w:sz w:val="20"/>
                <w:lang w:eastAsia="ar-SA"/>
              </w:rPr>
            </w:pPr>
            <w:r w:rsidRPr="005159BB">
              <w:rPr>
                <w:sz w:val="20"/>
              </w:rPr>
              <w:t xml:space="preserve">2                   1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7E6481" w14:textId="77777777" w:rsidR="000426D2" w:rsidRPr="005159BB" w:rsidRDefault="000426D2" w:rsidP="00423AFD">
            <w:pPr>
              <w:suppressAutoHyphens/>
              <w:contextualSpacing/>
              <w:jc w:val="center"/>
              <w:rPr>
                <w:rFonts w:eastAsia="MS Mincho"/>
                <w:sz w:val="20"/>
                <w:lang w:eastAsia="ar-SA"/>
              </w:rPr>
            </w:pPr>
            <w:r w:rsidRPr="005159BB">
              <w:rPr>
                <w:sz w:val="20"/>
              </w:rPr>
              <w:t>6</w:t>
            </w:r>
          </w:p>
        </w:tc>
      </w:tr>
      <w:tr w:rsidR="000426D2" w:rsidRPr="005159BB" w14:paraId="3696A67B" w14:textId="77777777" w:rsidTr="00423AFD">
        <w:trPr>
          <w:trHeight w:val="127"/>
        </w:trPr>
        <w:tc>
          <w:tcPr>
            <w:tcW w:w="2555" w:type="dxa"/>
            <w:tcBorders>
              <w:top w:val="single" w:sz="4" w:space="0" w:color="auto"/>
              <w:left w:val="single" w:sz="4" w:space="0" w:color="auto"/>
              <w:bottom w:val="single" w:sz="4" w:space="0" w:color="auto"/>
              <w:right w:val="single" w:sz="4" w:space="0" w:color="auto"/>
            </w:tcBorders>
            <w:vAlign w:val="center"/>
            <w:hideMark/>
          </w:tcPr>
          <w:p w14:paraId="586C5D2C" w14:textId="77777777" w:rsidR="000426D2" w:rsidRPr="005159BB" w:rsidRDefault="000426D2" w:rsidP="00423AFD">
            <w:pPr>
              <w:suppressAutoHyphens/>
              <w:contextualSpacing/>
              <w:rPr>
                <w:rFonts w:eastAsia="MS Mincho"/>
                <w:sz w:val="20"/>
                <w:lang w:eastAsia="ar-SA"/>
              </w:rPr>
            </w:pPr>
            <w:r w:rsidRPr="005159BB">
              <w:rPr>
                <w:sz w:val="20"/>
              </w:rPr>
              <w:t>Chemija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503F4B88" w14:textId="77777777" w:rsidR="000426D2" w:rsidRPr="005159BB" w:rsidRDefault="000426D2" w:rsidP="00423AFD">
            <w:pPr>
              <w:suppressAutoHyphens/>
              <w:contextualSpacing/>
              <w:jc w:val="center"/>
              <w:rPr>
                <w:rFonts w:eastAsia="MS Mincho"/>
                <w:sz w:val="20"/>
                <w:lang w:eastAsia="ar-SA"/>
              </w:rPr>
            </w:pPr>
            <w:r w:rsidRPr="005159BB">
              <w:rPr>
                <w:sz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741857D" w14:textId="77777777" w:rsidR="000426D2" w:rsidRPr="005159BB" w:rsidRDefault="000426D2" w:rsidP="00423AFD">
            <w:pPr>
              <w:suppressAutoHyphens/>
              <w:contextualSpacing/>
              <w:rPr>
                <w:rFonts w:eastAsia="MS Mincho"/>
                <w:sz w:val="20"/>
                <w:lang w:eastAsia="ar-SA"/>
              </w:rPr>
            </w:pPr>
            <w:r w:rsidRPr="005159BB">
              <w:rPr>
                <w:sz w:val="20"/>
              </w:rPr>
              <w:t>0               2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AAC12A" w14:textId="77777777" w:rsidR="000426D2" w:rsidRPr="005159BB" w:rsidRDefault="000426D2" w:rsidP="00423AFD">
            <w:pPr>
              <w:suppressAutoHyphens/>
              <w:contextualSpacing/>
              <w:jc w:val="center"/>
              <w:rPr>
                <w:rFonts w:eastAsia="MS Mincho"/>
                <w:sz w:val="20"/>
                <w:lang w:eastAsia="ar-SA"/>
              </w:rPr>
            </w:pPr>
            <w:r w:rsidRPr="005159BB">
              <w:rPr>
                <w:sz w:val="20"/>
              </w:rPr>
              <w:t>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CC116F1" w14:textId="77777777" w:rsidR="000426D2" w:rsidRPr="005159BB" w:rsidRDefault="000426D2" w:rsidP="00423AFD">
            <w:pPr>
              <w:suppressAutoHyphens/>
              <w:contextualSpacing/>
              <w:rPr>
                <w:rFonts w:eastAsia="MS Mincho"/>
                <w:sz w:val="20"/>
                <w:lang w:eastAsia="ar-SA"/>
              </w:rPr>
            </w:pPr>
            <w:r w:rsidRPr="005159BB">
              <w:rPr>
                <w:sz w:val="20"/>
              </w:rPr>
              <w:t>2                   2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699D53E" w14:textId="77777777" w:rsidR="000426D2" w:rsidRPr="005159BB" w:rsidRDefault="000426D2" w:rsidP="00C2700D">
            <w:pPr>
              <w:suppressAutoHyphens/>
              <w:ind w:firstLine="0"/>
              <w:contextualSpacing/>
              <w:jc w:val="center"/>
              <w:rPr>
                <w:rFonts w:eastAsia="MS Mincho"/>
                <w:sz w:val="20"/>
                <w:lang w:eastAsia="ar-SA"/>
              </w:rPr>
            </w:pPr>
            <w:r w:rsidRPr="005159BB">
              <w:rPr>
                <w:sz w:val="20"/>
              </w:rPr>
              <w:t>6</w:t>
            </w:r>
          </w:p>
        </w:tc>
      </w:tr>
      <w:tr w:rsidR="000426D2" w:rsidRPr="005159BB" w14:paraId="6247CAEF" w14:textId="77777777" w:rsidTr="00423AFD">
        <w:trPr>
          <w:trHeight w:val="365"/>
        </w:trPr>
        <w:tc>
          <w:tcPr>
            <w:tcW w:w="2555" w:type="dxa"/>
            <w:tcBorders>
              <w:top w:val="single" w:sz="4" w:space="0" w:color="auto"/>
              <w:left w:val="single" w:sz="4" w:space="0" w:color="auto"/>
              <w:bottom w:val="single" w:sz="4" w:space="0" w:color="auto"/>
              <w:right w:val="single" w:sz="4" w:space="0" w:color="auto"/>
            </w:tcBorders>
            <w:vAlign w:val="center"/>
            <w:hideMark/>
          </w:tcPr>
          <w:p w14:paraId="4C7D994B" w14:textId="77777777" w:rsidR="000426D2" w:rsidRPr="005159BB" w:rsidRDefault="000426D2" w:rsidP="00423AFD">
            <w:pPr>
              <w:suppressAutoHyphens/>
              <w:contextualSpacing/>
              <w:rPr>
                <w:rFonts w:eastAsia="MS Mincho"/>
                <w:sz w:val="20"/>
                <w:lang w:eastAsia="ar-SA"/>
              </w:rPr>
            </w:pPr>
            <w:r w:rsidRPr="005159BB">
              <w:rPr>
                <w:sz w:val="20"/>
              </w:rPr>
              <w:t>Fizika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096EBF92" w14:textId="77777777" w:rsidR="000426D2" w:rsidRPr="005159BB" w:rsidRDefault="000426D2" w:rsidP="00423AFD">
            <w:pPr>
              <w:suppressAutoHyphens/>
              <w:contextualSpacing/>
              <w:jc w:val="center"/>
              <w:rPr>
                <w:rFonts w:eastAsia="MS Mincho"/>
                <w:sz w:val="20"/>
                <w:lang w:eastAsia="ar-SA"/>
              </w:rPr>
            </w:pPr>
            <w:r w:rsidRPr="005159BB">
              <w:rPr>
                <w:sz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8B7F809" w14:textId="77777777" w:rsidR="000426D2" w:rsidRPr="005159BB" w:rsidRDefault="000426D2" w:rsidP="00423AFD">
            <w:pPr>
              <w:suppressAutoHyphens/>
              <w:contextualSpacing/>
              <w:rPr>
                <w:rFonts w:eastAsia="MS Mincho"/>
                <w:sz w:val="20"/>
                <w:lang w:eastAsia="ar-SA"/>
              </w:rPr>
            </w:pPr>
            <w:r w:rsidRPr="005159BB">
              <w:rPr>
                <w:sz w:val="20"/>
              </w:rPr>
              <w:t>1               2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B373B8" w14:textId="77777777" w:rsidR="000426D2" w:rsidRPr="005159BB" w:rsidRDefault="000426D2" w:rsidP="00423AFD">
            <w:pPr>
              <w:suppressAutoHyphens/>
              <w:contextualSpacing/>
              <w:jc w:val="center"/>
              <w:rPr>
                <w:rFonts w:eastAsia="MS Mincho"/>
                <w:sz w:val="20"/>
                <w:lang w:eastAsia="ar-SA"/>
              </w:rPr>
            </w:pPr>
            <w:r w:rsidRPr="005159BB">
              <w:rPr>
                <w:sz w:val="20"/>
              </w:rPr>
              <w:t>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36B3CD3" w14:textId="77777777" w:rsidR="000426D2" w:rsidRPr="005159BB" w:rsidRDefault="000426D2" w:rsidP="00423AFD">
            <w:pPr>
              <w:suppressAutoHyphens/>
              <w:contextualSpacing/>
              <w:rPr>
                <w:rFonts w:eastAsia="MS Mincho"/>
                <w:sz w:val="20"/>
                <w:lang w:eastAsia="ar-SA"/>
              </w:rPr>
            </w:pPr>
            <w:r w:rsidRPr="005159BB">
              <w:rPr>
                <w:sz w:val="20"/>
              </w:rPr>
              <w:t>2                   2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4094278" w14:textId="77777777" w:rsidR="000426D2" w:rsidRPr="005159BB" w:rsidRDefault="000426D2" w:rsidP="00423AFD">
            <w:pPr>
              <w:suppressAutoHyphens/>
              <w:contextualSpacing/>
              <w:jc w:val="center"/>
              <w:rPr>
                <w:rFonts w:eastAsia="MS Mincho"/>
                <w:sz w:val="20"/>
                <w:lang w:eastAsia="ar-SA"/>
              </w:rPr>
            </w:pPr>
            <w:r w:rsidRPr="005159BB">
              <w:rPr>
                <w:sz w:val="20"/>
              </w:rPr>
              <w:t>7</w:t>
            </w:r>
          </w:p>
        </w:tc>
      </w:tr>
      <w:tr w:rsidR="000426D2" w:rsidRPr="005159BB" w14:paraId="423D34AD" w14:textId="77777777" w:rsidTr="00423AFD">
        <w:trPr>
          <w:trHeight w:val="358"/>
        </w:trPr>
        <w:tc>
          <w:tcPr>
            <w:tcW w:w="2555" w:type="dxa"/>
            <w:tcBorders>
              <w:top w:val="single" w:sz="4" w:space="0" w:color="auto"/>
              <w:left w:val="single" w:sz="4" w:space="0" w:color="auto"/>
              <w:bottom w:val="single" w:sz="4" w:space="0" w:color="auto"/>
              <w:right w:val="single" w:sz="4" w:space="0" w:color="auto"/>
            </w:tcBorders>
            <w:vAlign w:val="center"/>
            <w:hideMark/>
          </w:tcPr>
          <w:p w14:paraId="77412EC1" w14:textId="77777777" w:rsidR="000426D2" w:rsidRPr="005159BB" w:rsidRDefault="000426D2" w:rsidP="00423AFD">
            <w:pPr>
              <w:suppressAutoHyphens/>
              <w:contextualSpacing/>
              <w:rPr>
                <w:rFonts w:eastAsia="MS Mincho"/>
                <w:sz w:val="20"/>
                <w:lang w:eastAsia="ar-SA"/>
              </w:rPr>
            </w:pPr>
            <w:r w:rsidRPr="005159BB">
              <w:rPr>
                <w:sz w:val="20"/>
              </w:rPr>
              <w:t xml:space="preserve">Socialinis ugdymas </w:t>
            </w:r>
          </w:p>
        </w:tc>
        <w:tc>
          <w:tcPr>
            <w:tcW w:w="7255" w:type="dxa"/>
            <w:gridSpan w:val="8"/>
            <w:tcBorders>
              <w:top w:val="single" w:sz="4" w:space="0" w:color="auto"/>
              <w:left w:val="single" w:sz="4" w:space="0" w:color="auto"/>
              <w:bottom w:val="single" w:sz="4" w:space="0" w:color="auto"/>
              <w:right w:val="single" w:sz="4" w:space="0" w:color="auto"/>
            </w:tcBorders>
            <w:vAlign w:val="center"/>
          </w:tcPr>
          <w:p w14:paraId="1AAB8C97" w14:textId="77777777" w:rsidR="000426D2" w:rsidRPr="005159BB" w:rsidRDefault="000426D2" w:rsidP="00423AFD">
            <w:pPr>
              <w:suppressAutoHyphens/>
              <w:contextualSpacing/>
              <w:jc w:val="center"/>
              <w:rPr>
                <w:rFonts w:eastAsia="MS Mincho"/>
                <w:sz w:val="20"/>
                <w:lang w:eastAsia="ar-SA"/>
              </w:rPr>
            </w:pPr>
          </w:p>
        </w:tc>
      </w:tr>
      <w:tr w:rsidR="000426D2" w:rsidRPr="005159BB" w14:paraId="75A5B4F2" w14:textId="77777777" w:rsidTr="00423AFD">
        <w:trPr>
          <w:trHeight w:val="303"/>
        </w:trPr>
        <w:tc>
          <w:tcPr>
            <w:tcW w:w="2555" w:type="dxa"/>
            <w:tcBorders>
              <w:top w:val="single" w:sz="4" w:space="0" w:color="auto"/>
              <w:left w:val="single" w:sz="4" w:space="0" w:color="auto"/>
              <w:bottom w:val="single" w:sz="4" w:space="0" w:color="auto"/>
              <w:right w:val="single" w:sz="4" w:space="0" w:color="auto"/>
            </w:tcBorders>
            <w:vAlign w:val="center"/>
            <w:hideMark/>
          </w:tcPr>
          <w:p w14:paraId="411AB70D" w14:textId="77777777" w:rsidR="000426D2" w:rsidRPr="005159BB" w:rsidRDefault="000426D2" w:rsidP="00423AFD">
            <w:pPr>
              <w:suppressAutoHyphens/>
              <w:contextualSpacing/>
              <w:rPr>
                <w:rFonts w:eastAsia="MS Mincho"/>
                <w:sz w:val="20"/>
                <w:lang w:eastAsia="ar-SA"/>
              </w:rPr>
            </w:pPr>
            <w:r w:rsidRPr="005159BB">
              <w:rPr>
                <w:sz w:val="20"/>
              </w:rPr>
              <w:t>Istorija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38ED3E45" w14:textId="77777777" w:rsidR="000426D2" w:rsidRPr="005159BB" w:rsidRDefault="000426D2" w:rsidP="00423AFD">
            <w:pPr>
              <w:suppressAutoHyphens/>
              <w:contextualSpacing/>
              <w:rPr>
                <w:rFonts w:eastAsia="MS Mincho"/>
                <w:sz w:val="20"/>
                <w:lang w:eastAsia="ar-SA"/>
              </w:rPr>
            </w:pPr>
            <w:r w:rsidRPr="005159BB">
              <w:rPr>
                <w:sz w:val="20"/>
              </w:rPr>
              <w:t xml:space="preserve">2    </w:t>
            </w:r>
            <w:r>
              <w:rPr>
                <w:sz w:val="20"/>
              </w:rPr>
              <w:t xml:space="preserve">     </w:t>
            </w:r>
            <w:r w:rsidRPr="005159BB">
              <w:rPr>
                <w:sz w:val="20"/>
              </w:rPr>
              <w:t xml:space="preserve">    2</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07AC106" w14:textId="77777777" w:rsidR="000426D2" w:rsidRPr="005159BB" w:rsidRDefault="000426D2" w:rsidP="00423AFD">
            <w:pPr>
              <w:suppressAutoHyphens/>
              <w:contextualSpacing/>
              <w:rPr>
                <w:rFonts w:eastAsia="MS Mincho"/>
                <w:sz w:val="20"/>
                <w:lang w:eastAsia="ar-SA"/>
              </w:rPr>
            </w:pPr>
            <w:r w:rsidRPr="005159BB">
              <w:rPr>
                <w:sz w:val="20"/>
              </w:rPr>
              <w:t>2               2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4BC280" w14:textId="77777777" w:rsidR="000426D2" w:rsidRPr="005159BB" w:rsidRDefault="000426D2" w:rsidP="00423AFD">
            <w:pPr>
              <w:suppressAutoHyphens/>
              <w:contextualSpacing/>
              <w:jc w:val="center"/>
              <w:rPr>
                <w:rFonts w:eastAsia="MS Mincho"/>
                <w:sz w:val="20"/>
                <w:lang w:eastAsia="ar-SA"/>
              </w:rPr>
            </w:pPr>
            <w:r w:rsidRPr="005159BB">
              <w:rPr>
                <w:sz w:val="20"/>
              </w:rPr>
              <w:t>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5714845" w14:textId="77777777" w:rsidR="000426D2" w:rsidRPr="005159BB" w:rsidRDefault="000426D2" w:rsidP="00423AFD">
            <w:pPr>
              <w:suppressAutoHyphens/>
              <w:contextualSpacing/>
              <w:rPr>
                <w:rFonts w:eastAsia="MS Mincho"/>
                <w:sz w:val="20"/>
                <w:lang w:eastAsia="ar-SA"/>
              </w:rPr>
            </w:pPr>
            <w:r w:rsidRPr="005159BB">
              <w:rPr>
                <w:sz w:val="20"/>
              </w:rPr>
              <w:t>2                   2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5EE6502" w14:textId="77777777" w:rsidR="000426D2" w:rsidRPr="005159BB" w:rsidRDefault="000426D2" w:rsidP="00423AFD">
            <w:pPr>
              <w:suppressAutoHyphens/>
              <w:contextualSpacing/>
              <w:jc w:val="center"/>
              <w:rPr>
                <w:rFonts w:eastAsia="MS Mincho"/>
                <w:sz w:val="20"/>
                <w:lang w:eastAsia="ar-SA"/>
              </w:rPr>
            </w:pPr>
            <w:r w:rsidRPr="005159BB">
              <w:rPr>
                <w:sz w:val="20"/>
              </w:rPr>
              <w:t>12</w:t>
            </w:r>
          </w:p>
        </w:tc>
      </w:tr>
      <w:tr w:rsidR="000426D2" w:rsidRPr="005159BB" w14:paraId="3FE76032" w14:textId="77777777" w:rsidTr="00423AFD">
        <w:trPr>
          <w:trHeight w:val="434"/>
        </w:trPr>
        <w:tc>
          <w:tcPr>
            <w:tcW w:w="2555" w:type="dxa"/>
            <w:tcBorders>
              <w:top w:val="single" w:sz="4" w:space="0" w:color="auto"/>
              <w:left w:val="single" w:sz="4" w:space="0" w:color="auto"/>
              <w:bottom w:val="single" w:sz="4" w:space="0" w:color="auto"/>
              <w:right w:val="single" w:sz="4" w:space="0" w:color="auto"/>
            </w:tcBorders>
            <w:vAlign w:val="center"/>
            <w:hideMark/>
          </w:tcPr>
          <w:p w14:paraId="711BA318" w14:textId="77777777" w:rsidR="000426D2" w:rsidRPr="005159BB" w:rsidRDefault="000426D2" w:rsidP="00423AFD">
            <w:pPr>
              <w:suppressAutoHyphens/>
              <w:contextualSpacing/>
              <w:rPr>
                <w:rFonts w:eastAsia="MS Mincho"/>
                <w:sz w:val="20"/>
                <w:lang w:eastAsia="ar-SA"/>
              </w:rPr>
            </w:pPr>
            <w:r w:rsidRPr="005159BB">
              <w:rPr>
                <w:sz w:val="20"/>
              </w:rPr>
              <w:t xml:space="preserve">Pilietiškumo pagrindai </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4C4CC13C" w14:textId="77777777" w:rsidR="000426D2" w:rsidRPr="005159BB" w:rsidRDefault="000426D2" w:rsidP="00423AFD">
            <w:pPr>
              <w:suppressAutoHyphens/>
              <w:contextualSpacing/>
              <w:jc w:val="center"/>
              <w:rPr>
                <w:rFonts w:eastAsia="MS Mincho"/>
                <w:sz w:val="20"/>
                <w:lang w:eastAsia="ar-SA"/>
              </w:rPr>
            </w:pPr>
            <w:r w:rsidRPr="005159BB">
              <w:rPr>
                <w:sz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79DFBD4" w14:textId="77777777" w:rsidR="000426D2" w:rsidRPr="005159BB" w:rsidRDefault="000426D2" w:rsidP="00423AFD">
            <w:pPr>
              <w:suppressAutoHyphens/>
              <w:contextualSpacing/>
              <w:jc w:val="center"/>
              <w:rPr>
                <w:rFonts w:eastAsia="MS Mincho"/>
                <w:sz w:val="20"/>
                <w:lang w:eastAsia="ar-SA"/>
              </w:rPr>
            </w:pPr>
            <w:r w:rsidRPr="005159BB">
              <w:rPr>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D2D679" w14:textId="77777777" w:rsidR="000426D2" w:rsidRPr="005159BB" w:rsidRDefault="000426D2" w:rsidP="00423AFD">
            <w:pPr>
              <w:suppressAutoHyphens/>
              <w:contextualSpacing/>
              <w:jc w:val="center"/>
              <w:rPr>
                <w:rFonts w:eastAsia="MS Mincho"/>
                <w:sz w:val="20"/>
                <w:lang w:eastAsia="ar-SA"/>
              </w:rPr>
            </w:pPr>
            <w:r w:rsidRPr="005159BB">
              <w:rPr>
                <w:sz w:val="20"/>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D7AAD5C" w14:textId="77777777" w:rsidR="000426D2" w:rsidRPr="005159BB" w:rsidRDefault="000426D2" w:rsidP="00423AFD">
            <w:pPr>
              <w:suppressAutoHyphens/>
              <w:contextualSpacing/>
              <w:rPr>
                <w:rFonts w:eastAsia="MS Mincho"/>
                <w:sz w:val="20"/>
                <w:lang w:eastAsia="ar-SA"/>
              </w:rPr>
            </w:pPr>
            <w:r w:rsidRPr="005159BB">
              <w:rPr>
                <w:sz w:val="20"/>
              </w:rPr>
              <w:t xml:space="preserve">1                  1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6596E40" w14:textId="77777777" w:rsidR="000426D2" w:rsidRPr="005159BB" w:rsidRDefault="000426D2" w:rsidP="00423AFD">
            <w:pPr>
              <w:suppressAutoHyphens/>
              <w:contextualSpacing/>
              <w:jc w:val="center"/>
              <w:rPr>
                <w:rFonts w:eastAsia="MS Mincho"/>
                <w:sz w:val="20"/>
                <w:lang w:eastAsia="ar-SA"/>
              </w:rPr>
            </w:pPr>
            <w:r w:rsidRPr="005159BB">
              <w:rPr>
                <w:sz w:val="20"/>
              </w:rPr>
              <w:t>2</w:t>
            </w:r>
          </w:p>
        </w:tc>
      </w:tr>
      <w:tr w:rsidR="000426D2" w:rsidRPr="005159BB" w14:paraId="4199965E" w14:textId="77777777" w:rsidTr="00423AFD">
        <w:trPr>
          <w:trHeight w:val="289"/>
        </w:trPr>
        <w:tc>
          <w:tcPr>
            <w:tcW w:w="2555" w:type="dxa"/>
            <w:tcBorders>
              <w:top w:val="single" w:sz="4" w:space="0" w:color="auto"/>
              <w:left w:val="single" w:sz="4" w:space="0" w:color="auto"/>
              <w:bottom w:val="single" w:sz="4" w:space="0" w:color="auto"/>
              <w:right w:val="single" w:sz="4" w:space="0" w:color="auto"/>
            </w:tcBorders>
            <w:vAlign w:val="center"/>
            <w:hideMark/>
          </w:tcPr>
          <w:p w14:paraId="2A623AED" w14:textId="77777777" w:rsidR="000426D2" w:rsidRPr="005159BB" w:rsidRDefault="000426D2" w:rsidP="00423AFD">
            <w:pPr>
              <w:suppressAutoHyphens/>
              <w:contextualSpacing/>
              <w:rPr>
                <w:rFonts w:eastAsia="MS Mincho"/>
                <w:sz w:val="20"/>
                <w:lang w:eastAsia="ar-SA"/>
              </w:rPr>
            </w:pPr>
            <w:r w:rsidRPr="005159BB">
              <w:rPr>
                <w:sz w:val="20"/>
              </w:rPr>
              <w:t>Socialinė-pilietinė veikla**</w:t>
            </w:r>
            <w:r>
              <w:rPr>
                <w:sz w:val="20"/>
              </w:rPr>
              <w:t>*</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157B6AFF" w14:textId="77777777" w:rsidR="000426D2" w:rsidRPr="005159BB" w:rsidRDefault="000426D2" w:rsidP="00C2700D">
            <w:pPr>
              <w:suppressAutoHyphens/>
              <w:ind w:firstLine="0"/>
              <w:contextualSpacing/>
              <w:rPr>
                <w:rFonts w:eastAsia="MS Mincho"/>
                <w:sz w:val="20"/>
                <w:lang w:eastAsia="ar-SA"/>
              </w:rPr>
            </w:pPr>
            <w:r w:rsidRPr="005159BB">
              <w:rPr>
                <w:sz w:val="20"/>
              </w:rPr>
              <w:t>10**</w:t>
            </w:r>
            <w:r>
              <w:rPr>
                <w:sz w:val="20"/>
              </w:rPr>
              <w:t>* 1</w:t>
            </w:r>
            <w:r w:rsidRPr="005159BB">
              <w:rPr>
                <w:sz w:val="20"/>
              </w:rPr>
              <w:t>0**</w:t>
            </w:r>
            <w:r>
              <w:rPr>
                <w:sz w:val="20"/>
              </w:rPr>
              <w:t>*</w:t>
            </w:r>
            <w:r w:rsidRPr="005159BB">
              <w:rPr>
                <w:sz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AC46465" w14:textId="77777777" w:rsidR="000426D2" w:rsidRPr="005159BB" w:rsidRDefault="000426D2" w:rsidP="00C2700D">
            <w:pPr>
              <w:suppressAutoHyphens/>
              <w:ind w:firstLine="0"/>
              <w:contextualSpacing/>
              <w:rPr>
                <w:rFonts w:eastAsia="MS Mincho"/>
                <w:sz w:val="20"/>
                <w:lang w:eastAsia="ar-SA"/>
              </w:rPr>
            </w:pPr>
            <w:r w:rsidRPr="005159BB">
              <w:rPr>
                <w:sz w:val="20"/>
              </w:rPr>
              <w:t>10**</w:t>
            </w:r>
            <w:r>
              <w:rPr>
                <w:sz w:val="20"/>
              </w:rPr>
              <w:t>* 1</w:t>
            </w:r>
            <w:r w:rsidRPr="005159BB">
              <w:rPr>
                <w:sz w:val="20"/>
              </w:rPr>
              <w:t>0**</w:t>
            </w:r>
            <w:r>
              <w:rPr>
                <w:sz w:val="20"/>
              </w:rPr>
              <w:t>*</w:t>
            </w:r>
            <w:r w:rsidRPr="005159BB">
              <w:rPr>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4C5388" w14:textId="77777777" w:rsidR="000426D2" w:rsidRPr="005159BB" w:rsidRDefault="000426D2" w:rsidP="00423AFD">
            <w:pPr>
              <w:suppressAutoHyphens/>
              <w:contextualSpacing/>
              <w:jc w:val="center"/>
              <w:rPr>
                <w:rFonts w:eastAsia="MS Mincho"/>
                <w:sz w:val="20"/>
                <w:lang w:eastAsia="ar-SA"/>
              </w:rPr>
            </w:pPr>
            <w:r w:rsidRPr="005159BB">
              <w:rPr>
                <w:sz w:val="20"/>
              </w:rPr>
              <w:t>40**</w:t>
            </w:r>
            <w:r>
              <w:rPr>
                <w:sz w:val="20"/>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5A2D3DE7" w14:textId="77777777" w:rsidR="000426D2" w:rsidRPr="005159BB" w:rsidRDefault="000426D2" w:rsidP="00C2700D">
            <w:pPr>
              <w:suppressAutoHyphens/>
              <w:ind w:firstLine="0"/>
              <w:contextualSpacing/>
              <w:rPr>
                <w:rFonts w:eastAsia="MS Mincho"/>
                <w:sz w:val="20"/>
                <w:lang w:eastAsia="ar-SA"/>
              </w:rPr>
            </w:pPr>
            <w:r w:rsidRPr="005159BB">
              <w:rPr>
                <w:sz w:val="20"/>
              </w:rPr>
              <w:t>10**</w:t>
            </w:r>
            <w:r>
              <w:rPr>
                <w:sz w:val="20"/>
              </w:rPr>
              <w:t>* 1</w:t>
            </w:r>
            <w:r w:rsidRPr="005159BB">
              <w:rPr>
                <w:sz w:val="20"/>
              </w:rPr>
              <w:t>0**</w:t>
            </w:r>
            <w:r>
              <w:rPr>
                <w:sz w:val="20"/>
              </w:rPr>
              <w:t>*</w:t>
            </w:r>
            <w:r w:rsidRPr="005159BB">
              <w:rPr>
                <w:sz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ACBB49" w14:textId="77777777" w:rsidR="000426D2" w:rsidRPr="005159BB" w:rsidRDefault="000426D2" w:rsidP="00423AFD">
            <w:pPr>
              <w:suppressAutoHyphens/>
              <w:contextualSpacing/>
              <w:jc w:val="center"/>
              <w:rPr>
                <w:rFonts w:eastAsia="MS Mincho"/>
                <w:sz w:val="20"/>
                <w:lang w:eastAsia="ar-SA"/>
              </w:rPr>
            </w:pPr>
            <w:r w:rsidRPr="005159BB">
              <w:rPr>
                <w:sz w:val="20"/>
              </w:rPr>
              <w:t>60**</w:t>
            </w:r>
            <w:r>
              <w:rPr>
                <w:sz w:val="20"/>
              </w:rPr>
              <w:t>*</w:t>
            </w:r>
          </w:p>
        </w:tc>
      </w:tr>
      <w:tr w:rsidR="000426D2" w:rsidRPr="005159BB" w14:paraId="282752DD" w14:textId="77777777" w:rsidTr="00423AFD">
        <w:trPr>
          <w:trHeight w:val="289"/>
        </w:trPr>
        <w:tc>
          <w:tcPr>
            <w:tcW w:w="2555" w:type="dxa"/>
            <w:tcBorders>
              <w:top w:val="single" w:sz="4" w:space="0" w:color="auto"/>
              <w:left w:val="single" w:sz="4" w:space="0" w:color="auto"/>
              <w:bottom w:val="single" w:sz="4" w:space="0" w:color="auto"/>
              <w:right w:val="single" w:sz="4" w:space="0" w:color="auto"/>
            </w:tcBorders>
            <w:vAlign w:val="center"/>
            <w:hideMark/>
          </w:tcPr>
          <w:p w14:paraId="3C2A6C7D" w14:textId="77777777" w:rsidR="000426D2" w:rsidRPr="005159BB" w:rsidRDefault="000426D2" w:rsidP="00423AFD">
            <w:pPr>
              <w:suppressAutoHyphens/>
              <w:contextualSpacing/>
              <w:rPr>
                <w:rFonts w:eastAsia="MS Mincho"/>
                <w:sz w:val="20"/>
                <w:lang w:eastAsia="ar-SA"/>
              </w:rPr>
            </w:pPr>
            <w:r w:rsidRPr="005159BB">
              <w:rPr>
                <w:sz w:val="20"/>
              </w:rPr>
              <w:t>Geografija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4290D72B" w14:textId="77777777" w:rsidR="000426D2" w:rsidRPr="005159BB" w:rsidRDefault="000426D2" w:rsidP="00423AFD">
            <w:pPr>
              <w:suppressAutoHyphens/>
              <w:contextualSpacing/>
              <w:rPr>
                <w:rFonts w:eastAsia="MS Mincho"/>
                <w:sz w:val="20"/>
                <w:lang w:eastAsia="ar-SA"/>
              </w:rPr>
            </w:pPr>
            <w:r w:rsidRPr="005159BB">
              <w:rPr>
                <w:sz w:val="20"/>
              </w:rPr>
              <w:t>0               2</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99B6BB4" w14:textId="77777777" w:rsidR="000426D2" w:rsidRPr="005159BB" w:rsidRDefault="000426D2" w:rsidP="00423AFD">
            <w:pPr>
              <w:suppressAutoHyphens/>
              <w:contextualSpacing/>
              <w:rPr>
                <w:rFonts w:eastAsia="MS Mincho"/>
                <w:sz w:val="20"/>
                <w:lang w:eastAsia="ar-SA"/>
              </w:rPr>
            </w:pPr>
            <w:r w:rsidRPr="005159BB">
              <w:rPr>
                <w:sz w:val="20"/>
              </w:rPr>
              <w:t>2               2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7FC57C" w14:textId="77777777" w:rsidR="000426D2" w:rsidRPr="005159BB" w:rsidRDefault="000426D2" w:rsidP="00423AFD">
            <w:pPr>
              <w:suppressAutoHyphens/>
              <w:contextualSpacing/>
              <w:jc w:val="center"/>
              <w:rPr>
                <w:rFonts w:eastAsia="MS Mincho"/>
                <w:sz w:val="20"/>
                <w:lang w:eastAsia="ar-SA"/>
              </w:rPr>
            </w:pPr>
            <w:r w:rsidRPr="005159BB">
              <w:rPr>
                <w:sz w:val="20"/>
              </w:rPr>
              <w:t>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2C811DE" w14:textId="77777777" w:rsidR="000426D2" w:rsidRPr="005159BB" w:rsidRDefault="000426D2" w:rsidP="00423AFD">
            <w:pPr>
              <w:suppressAutoHyphens/>
              <w:contextualSpacing/>
              <w:rPr>
                <w:rFonts w:eastAsia="MS Mincho"/>
                <w:sz w:val="20"/>
                <w:lang w:eastAsia="ar-SA"/>
              </w:rPr>
            </w:pPr>
            <w:r w:rsidRPr="005159BB">
              <w:rPr>
                <w:sz w:val="20"/>
              </w:rPr>
              <w:t xml:space="preserve">2                   1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0625A1A" w14:textId="77777777" w:rsidR="000426D2" w:rsidRPr="005159BB" w:rsidRDefault="000426D2" w:rsidP="00423AFD">
            <w:pPr>
              <w:suppressAutoHyphens/>
              <w:contextualSpacing/>
              <w:jc w:val="center"/>
              <w:rPr>
                <w:rFonts w:eastAsia="MS Mincho"/>
                <w:sz w:val="20"/>
                <w:lang w:eastAsia="ar-SA"/>
              </w:rPr>
            </w:pPr>
            <w:r w:rsidRPr="005159BB">
              <w:rPr>
                <w:sz w:val="20"/>
              </w:rPr>
              <w:t>9</w:t>
            </w:r>
          </w:p>
        </w:tc>
      </w:tr>
      <w:tr w:rsidR="000426D2" w:rsidRPr="005159BB" w14:paraId="0A0C2A82" w14:textId="77777777" w:rsidTr="00423AFD">
        <w:trPr>
          <w:trHeight w:val="264"/>
        </w:trPr>
        <w:tc>
          <w:tcPr>
            <w:tcW w:w="2555" w:type="dxa"/>
            <w:tcBorders>
              <w:top w:val="single" w:sz="4" w:space="0" w:color="auto"/>
              <w:left w:val="single" w:sz="4" w:space="0" w:color="auto"/>
              <w:bottom w:val="single" w:sz="4" w:space="0" w:color="auto"/>
              <w:right w:val="single" w:sz="4" w:space="0" w:color="auto"/>
            </w:tcBorders>
            <w:vAlign w:val="center"/>
            <w:hideMark/>
          </w:tcPr>
          <w:p w14:paraId="07A2C3B4" w14:textId="77777777" w:rsidR="000426D2" w:rsidRPr="005159BB" w:rsidRDefault="000426D2" w:rsidP="00423AFD">
            <w:pPr>
              <w:suppressAutoHyphens/>
              <w:contextualSpacing/>
              <w:rPr>
                <w:rFonts w:eastAsia="MS Mincho"/>
                <w:sz w:val="20"/>
                <w:lang w:eastAsia="ar-SA"/>
              </w:rPr>
            </w:pPr>
            <w:r w:rsidRPr="005159BB">
              <w:rPr>
                <w:sz w:val="20"/>
              </w:rPr>
              <w:t>Ekonomika ir verslumas</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0A3A7496" w14:textId="77777777" w:rsidR="000426D2" w:rsidRPr="005159BB" w:rsidRDefault="000426D2" w:rsidP="00423AFD">
            <w:pPr>
              <w:suppressAutoHyphens/>
              <w:contextualSpacing/>
              <w:jc w:val="center"/>
              <w:rPr>
                <w:rFonts w:eastAsia="MS Mincho"/>
                <w:sz w:val="20"/>
                <w:lang w:eastAsia="ar-SA"/>
              </w:rPr>
            </w:pPr>
            <w:r w:rsidRPr="005159BB">
              <w:rPr>
                <w:sz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F9747B3" w14:textId="77777777" w:rsidR="000426D2" w:rsidRPr="005159BB" w:rsidRDefault="000426D2" w:rsidP="00423AFD">
            <w:pPr>
              <w:suppressAutoHyphens/>
              <w:contextualSpacing/>
              <w:jc w:val="center"/>
              <w:rPr>
                <w:rFonts w:eastAsia="MS Mincho"/>
                <w:sz w:val="20"/>
                <w:lang w:eastAsia="ar-SA"/>
              </w:rPr>
            </w:pPr>
            <w:r w:rsidRPr="005159BB">
              <w:rPr>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A69A7B" w14:textId="77777777" w:rsidR="000426D2" w:rsidRPr="005159BB" w:rsidRDefault="000426D2" w:rsidP="00423AFD">
            <w:pPr>
              <w:suppressAutoHyphens/>
              <w:contextualSpacing/>
              <w:jc w:val="center"/>
              <w:rPr>
                <w:rFonts w:eastAsia="MS Mincho"/>
                <w:sz w:val="20"/>
                <w:lang w:eastAsia="ar-SA"/>
              </w:rPr>
            </w:pPr>
            <w:r w:rsidRPr="005159BB">
              <w:rPr>
                <w:sz w:val="20"/>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78155A6" w14:textId="77777777" w:rsidR="000426D2" w:rsidRPr="005159BB" w:rsidRDefault="000426D2" w:rsidP="00423AFD">
            <w:pPr>
              <w:suppressAutoHyphens/>
              <w:contextualSpacing/>
              <w:rPr>
                <w:rFonts w:eastAsia="MS Mincho"/>
                <w:sz w:val="20"/>
                <w:lang w:eastAsia="ar-SA"/>
              </w:rPr>
            </w:pPr>
            <w:r>
              <w:rPr>
                <w:sz w:val="20"/>
              </w:rPr>
              <w:t>1</w:t>
            </w:r>
            <w:r w:rsidRPr="005159BB">
              <w:rPr>
                <w:sz w:val="20"/>
              </w:rPr>
              <w:t xml:space="preserve">                  </w:t>
            </w:r>
            <w:r>
              <w:rPr>
                <w:sz w:val="20"/>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BF8988" w14:textId="77777777" w:rsidR="000426D2" w:rsidRPr="005159BB" w:rsidRDefault="000426D2" w:rsidP="00423AFD">
            <w:pPr>
              <w:suppressAutoHyphens/>
              <w:contextualSpacing/>
              <w:jc w:val="center"/>
              <w:rPr>
                <w:rFonts w:eastAsia="MS Mincho"/>
                <w:sz w:val="20"/>
                <w:lang w:eastAsia="ar-SA"/>
              </w:rPr>
            </w:pPr>
            <w:r w:rsidRPr="005159BB">
              <w:rPr>
                <w:sz w:val="20"/>
              </w:rPr>
              <w:t>1</w:t>
            </w:r>
          </w:p>
        </w:tc>
      </w:tr>
      <w:tr w:rsidR="000426D2" w:rsidRPr="005159BB" w14:paraId="42EE9115" w14:textId="77777777" w:rsidTr="00423AFD">
        <w:trPr>
          <w:trHeight w:val="264"/>
        </w:trPr>
        <w:tc>
          <w:tcPr>
            <w:tcW w:w="2555" w:type="dxa"/>
            <w:tcBorders>
              <w:top w:val="single" w:sz="4" w:space="0" w:color="auto"/>
              <w:left w:val="single" w:sz="4" w:space="0" w:color="auto"/>
              <w:bottom w:val="single" w:sz="4" w:space="0" w:color="auto"/>
              <w:right w:val="single" w:sz="4" w:space="0" w:color="auto"/>
            </w:tcBorders>
            <w:vAlign w:val="center"/>
            <w:hideMark/>
          </w:tcPr>
          <w:p w14:paraId="0FC779B2" w14:textId="77777777" w:rsidR="000426D2" w:rsidRPr="005159BB" w:rsidRDefault="000426D2" w:rsidP="00423AFD">
            <w:pPr>
              <w:suppressAutoHyphens/>
              <w:contextualSpacing/>
              <w:rPr>
                <w:rFonts w:eastAsia="MS Mincho"/>
                <w:sz w:val="20"/>
                <w:lang w:eastAsia="ar-SA"/>
              </w:rPr>
            </w:pPr>
            <w:r w:rsidRPr="005159BB">
              <w:rPr>
                <w:sz w:val="20"/>
              </w:rPr>
              <w:lastRenderedPageBreak/>
              <w:t xml:space="preserve">Meninis ugdymas </w:t>
            </w:r>
          </w:p>
        </w:tc>
        <w:tc>
          <w:tcPr>
            <w:tcW w:w="7255" w:type="dxa"/>
            <w:gridSpan w:val="8"/>
            <w:tcBorders>
              <w:top w:val="single" w:sz="4" w:space="0" w:color="auto"/>
              <w:left w:val="single" w:sz="4" w:space="0" w:color="auto"/>
              <w:bottom w:val="single" w:sz="4" w:space="0" w:color="auto"/>
              <w:right w:val="single" w:sz="4" w:space="0" w:color="auto"/>
            </w:tcBorders>
            <w:vAlign w:val="center"/>
          </w:tcPr>
          <w:p w14:paraId="72946B8A" w14:textId="77777777" w:rsidR="000426D2" w:rsidRPr="005159BB" w:rsidRDefault="000426D2" w:rsidP="00423AFD">
            <w:pPr>
              <w:suppressAutoHyphens/>
              <w:contextualSpacing/>
              <w:jc w:val="center"/>
              <w:rPr>
                <w:rFonts w:eastAsia="MS Mincho"/>
                <w:sz w:val="20"/>
                <w:lang w:eastAsia="ar-SA"/>
              </w:rPr>
            </w:pPr>
          </w:p>
        </w:tc>
      </w:tr>
      <w:tr w:rsidR="000426D2" w:rsidRPr="005159BB" w14:paraId="0A46B5A5" w14:textId="77777777" w:rsidTr="00423AFD">
        <w:trPr>
          <w:trHeight w:val="163"/>
        </w:trPr>
        <w:tc>
          <w:tcPr>
            <w:tcW w:w="2555" w:type="dxa"/>
            <w:tcBorders>
              <w:top w:val="single" w:sz="4" w:space="0" w:color="auto"/>
              <w:left w:val="single" w:sz="4" w:space="0" w:color="auto"/>
              <w:bottom w:val="single" w:sz="4" w:space="0" w:color="auto"/>
              <w:right w:val="single" w:sz="4" w:space="0" w:color="auto"/>
            </w:tcBorders>
            <w:vAlign w:val="center"/>
            <w:hideMark/>
          </w:tcPr>
          <w:p w14:paraId="5540A786" w14:textId="77777777" w:rsidR="000426D2" w:rsidRPr="005159BB" w:rsidRDefault="000426D2" w:rsidP="00423AFD">
            <w:pPr>
              <w:suppressAutoHyphens/>
              <w:contextualSpacing/>
              <w:rPr>
                <w:rFonts w:eastAsia="MS Mincho"/>
                <w:sz w:val="20"/>
                <w:lang w:eastAsia="ar-SA"/>
              </w:rPr>
            </w:pPr>
            <w:r w:rsidRPr="005159BB">
              <w:rPr>
                <w:sz w:val="20"/>
              </w:rPr>
              <w:t>Dailė</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2C6791CD" w14:textId="77777777" w:rsidR="000426D2" w:rsidRPr="005159BB" w:rsidRDefault="000426D2" w:rsidP="00423AFD">
            <w:pPr>
              <w:suppressAutoHyphens/>
              <w:contextualSpacing/>
              <w:rPr>
                <w:rFonts w:eastAsia="MS Mincho"/>
                <w:sz w:val="20"/>
                <w:lang w:eastAsia="ar-SA"/>
              </w:rPr>
            </w:pPr>
            <w:r w:rsidRPr="005159BB">
              <w:rPr>
                <w:sz w:val="20"/>
              </w:rPr>
              <w:t xml:space="preserve">1   </w:t>
            </w:r>
            <w:r>
              <w:rPr>
                <w:sz w:val="20"/>
              </w:rPr>
              <w:t xml:space="preserve">  </w:t>
            </w:r>
            <w:r w:rsidRPr="005159BB">
              <w:rPr>
                <w:sz w:val="20"/>
              </w:rPr>
              <w:t xml:space="preserve">          1</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C514250" w14:textId="77777777" w:rsidR="000426D2" w:rsidRPr="005159BB" w:rsidRDefault="000426D2" w:rsidP="00423AFD">
            <w:pPr>
              <w:suppressAutoHyphens/>
              <w:contextualSpacing/>
              <w:rPr>
                <w:rFonts w:eastAsia="MS Mincho"/>
                <w:sz w:val="20"/>
                <w:lang w:eastAsia="ar-SA"/>
              </w:rPr>
            </w:pPr>
            <w:r w:rsidRPr="005159BB">
              <w:rPr>
                <w:sz w:val="20"/>
              </w:rPr>
              <w:t>1                1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69AC8F" w14:textId="77777777" w:rsidR="000426D2" w:rsidRPr="005159BB" w:rsidRDefault="000426D2" w:rsidP="00423AFD">
            <w:pPr>
              <w:suppressAutoHyphens/>
              <w:contextualSpacing/>
              <w:jc w:val="center"/>
              <w:rPr>
                <w:rFonts w:eastAsia="MS Mincho"/>
                <w:sz w:val="20"/>
                <w:lang w:eastAsia="ar-SA"/>
              </w:rPr>
            </w:pPr>
            <w:r w:rsidRPr="005159BB">
              <w:rPr>
                <w:sz w:val="20"/>
              </w:rPr>
              <w:t>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50DDE51" w14:textId="77777777" w:rsidR="000426D2" w:rsidRPr="005159BB" w:rsidRDefault="000426D2" w:rsidP="00423AFD">
            <w:pPr>
              <w:suppressAutoHyphens/>
              <w:contextualSpacing/>
              <w:rPr>
                <w:rFonts w:eastAsia="MS Mincho"/>
                <w:sz w:val="20"/>
                <w:lang w:eastAsia="ar-SA"/>
              </w:rPr>
            </w:pPr>
            <w:r w:rsidRPr="005159BB">
              <w:rPr>
                <w:sz w:val="20"/>
              </w:rPr>
              <w:t>1                   1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168059" w14:textId="77777777" w:rsidR="000426D2" w:rsidRPr="005159BB" w:rsidRDefault="000426D2" w:rsidP="00423AFD">
            <w:pPr>
              <w:suppressAutoHyphens/>
              <w:contextualSpacing/>
              <w:jc w:val="center"/>
              <w:rPr>
                <w:rFonts w:eastAsia="MS Mincho"/>
                <w:sz w:val="20"/>
                <w:lang w:eastAsia="ar-SA"/>
              </w:rPr>
            </w:pPr>
            <w:r w:rsidRPr="005159BB">
              <w:rPr>
                <w:sz w:val="20"/>
              </w:rPr>
              <w:t>6</w:t>
            </w:r>
          </w:p>
        </w:tc>
      </w:tr>
      <w:tr w:rsidR="000426D2" w:rsidRPr="005159BB" w14:paraId="0B928468" w14:textId="77777777" w:rsidTr="00423AFD">
        <w:trPr>
          <w:trHeight w:val="267"/>
        </w:trPr>
        <w:tc>
          <w:tcPr>
            <w:tcW w:w="2555" w:type="dxa"/>
            <w:tcBorders>
              <w:top w:val="single" w:sz="4" w:space="0" w:color="auto"/>
              <w:left w:val="single" w:sz="4" w:space="0" w:color="auto"/>
              <w:bottom w:val="single" w:sz="4" w:space="0" w:color="auto"/>
              <w:right w:val="single" w:sz="4" w:space="0" w:color="auto"/>
            </w:tcBorders>
            <w:vAlign w:val="center"/>
            <w:hideMark/>
          </w:tcPr>
          <w:p w14:paraId="55B33037" w14:textId="77777777" w:rsidR="000426D2" w:rsidRPr="005159BB" w:rsidRDefault="000426D2" w:rsidP="00423AFD">
            <w:pPr>
              <w:suppressAutoHyphens/>
              <w:contextualSpacing/>
              <w:rPr>
                <w:rFonts w:eastAsia="MS Mincho"/>
                <w:sz w:val="20"/>
                <w:lang w:eastAsia="ar-SA"/>
              </w:rPr>
            </w:pPr>
            <w:r w:rsidRPr="005159BB">
              <w:rPr>
                <w:sz w:val="20"/>
              </w:rPr>
              <w:t>Muzika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564D8D70" w14:textId="77777777" w:rsidR="000426D2" w:rsidRPr="005159BB" w:rsidRDefault="000426D2" w:rsidP="00423AFD">
            <w:pPr>
              <w:suppressAutoHyphens/>
              <w:contextualSpacing/>
              <w:rPr>
                <w:rFonts w:eastAsia="MS Mincho"/>
                <w:sz w:val="20"/>
                <w:lang w:eastAsia="ar-SA"/>
              </w:rPr>
            </w:pPr>
            <w:r w:rsidRPr="005159BB">
              <w:rPr>
                <w:sz w:val="20"/>
              </w:rPr>
              <w:t>1               1</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837EB42" w14:textId="77777777" w:rsidR="000426D2" w:rsidRPr="005159BB" w:rsidRDefault="000426D2" w:rsidP="00423AFD">
            <w:pPr>
              <w:suppressAutoHyphens/>
              <w:contextualSpacing/>
              <w:rPr>
                <w:rFonts w:eastAsia="MS Mincho"/>
                <w:sz w:val="20"/>
                <w:lang w:eastAsia="ar-SA"/>
              </w:rPr>
            </w:pPr>
            <w:r w:rsidRPr="005159BB">
              <w:rPr>
                <w:sz w:val="20"/>
              </w:rPr>
              <w:t>1                 1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49408F" w14:textId="77777777" w:rsidR="000426D2" w:rsidRPr="005159BB" w:rsidRDefault="000426D2" w:rsidP="00423AFD">
            <w:pPr>
              <w:suppressAutoHyphens/>
              <w:contextualSpacing/>
              <w:jc w:val="center"/>
              <w:rPr>
                <w:rFonts w:eastAsia="MS Mincho"/>
                <w:sz w:val="20"/>
                <w:lang w:eastAsia="ar-SA"/>
              </w:rPr>
            </w:pPr>
            <w:r w:rsidRPr="005159BB">
              <w:rPr>
                <w:sz w:val="20"/>
              </w:rPr>
              <w:t>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593E71E8" w14:textId="77777777" w:rsidR="000426D2" w:rsidRPr="005159BB" w:rsidRDefault="000426D2" w:rsidP="00423AFD">
            <w:pPr>
              <w:suppressAutoHyphens/>
              <w:contextualSpacing/>
              <w:rPr>
                <w:rFonts w:eastAsia="MS Mincho"/>
                <w:sz w:val="20"/>
                <w:lang w:eastAsia="ar-SA"/>
              </w:rPr>
            </w:pPr>
            <w:r w:rsidRPr="005159BB">
              <w:rPr>
                <w:sz w:val="20"/>
              </w:rPr>
              <w:t>1                   1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A4C7D1" w14:textId="77777777" w:rsidR="000426D2" w:rsidRPr="005159BB" w:rsidRDefault="000426D2" w:rsidP="00423AFD">
            <w:pPr>
              <w:suppressAutoHyphens/>
              <w:contextualSpacing/>
              <w:jc w:val="center"/>
              <w:rPr>
                <w:rFonts w:eastAsia="MS Mincho"/>
                <w:sz w:val="20"/>
                <w:lang w:eastAsia="ar-SA"/>
              </w:rPr>
            </w:pPr>
            <w:r w:rsidRPr="005159BB">
              <w:rPr>
                <w:sz w:val="20"/>
              </w:rPr>
              <w:t>6</w:t>
            </w:r>
          </w:p>
        </w:tc>
      </w:tr>
      <w:tr w:rsidR="000426D2" w:rsidRPr="005159BB" w14:paraId="689FB254" w14:textId="77777777" w:rsidTr="00423AFD">
        <w:trPr>
          <w:trHeight w:val="267"/>
        </w:trPr>
        <w:tc>
          <w:tcPr>
            <w:tcW w:w="2555" w:type="dxa"/>
            <w:tcBorders>
              <w:top w:val="single" w:sz="4" w:space="0" w:color="auto"/>
              <w:left w:val="single" w:sz="4" w:space="0" w:color="auto"/>
              <w:bottom w:val="single" w:sz="4" w:space="0" w:color="auto"/>
              <w:right w:val="single" w:sz="4" w:space="0" w:color="auto"/>
            </w:tcBorders>
            <w:vAlign w:val="center"/>
            <w:hideMark/>
          </w:tcPr>
          <w:p w14:paraId="0EEE3757" w14:textId="77777777" w:rsidR="000426D2" w:rsidRPr="005159BB" w:rsidRDefault="000426D2" w:rsidP="00423AFD">
            <w:pPr>
              <w:suppressAutoHyphens/>
              <w:contextualSpacing/>
              <w:rPr>
                <w:rFonts w:eastAsia="MS Mincho"/>
                <w:sz w:val="20"/>
                <w:lang w:eastAsia="ar-SA"/>
              </w:rPr>
            </w:pPr>
            <w:r w:rsidRPr="005159BB">
              <w:rPr>
                <w:sz w:val="20"/>
              </w:rPr>
              <w:t>Technologijos, kūno kultūra, žmogaus sauga</w:t>
            </w:r>
          </w:p>
        </w:tc>
        <w:tc>
          <w:tcPr>
            <w:tcW w:w="7255" w:type="dxa"/>
            <w:gridSpan w:val="8"/>
            <w:tcBorders>
              <w:top w:val="single" w:sz="4" w:space="0" w:color="auto"/>
              <w:left w:val="single" w:sz="4" w:space="0" w:color="auto"/>
              <w:bottom w:val="single" w:sz="4" w:space="0" w:color="auto"/>
              <w:right w:val="single" w:sz="4" w:space="0" w:color="auto"/>
            </w:tcBorders>
            <w:vAlign w:val="center"/>
          </w:tcPr>
          <w:p w14:paraId="63CDC8DD" w14:textId="77777777" w:rsidR="000426D2" w:rsidRPr="005159BB" w:rsidRDefault="000426D2" w:rsidP="00423AFD">
            <w:pPr>
              <w:suppressAutoHyphens/>
              <w:contextualSpacing/>
              <w:jc w:val="center"/>
              <w:rPr>
                <w:rFonts w:eastAsia="MS Mincho"/>
                <w:sz w:val="20"/>
                <w:lang w:eastAsia="ar-SA"/>
              </w:rPr>
            </w:pPr>
          </w:p>
        </w:tc>
      </w:tr>
      <w:tr w:rsidR="000426D2" w:rsidRPr="005159BB" w14:paraId="21535459" w14:textId="77777777" w:rsidTr="00423AFD">
        <w:trPr>
          <w:trHeight w:val="255"/>
        </w:trPr>
        <w:tc>
          <w:tcPr>
            <w:tcW w:w="2555" w:type="dxa"/>
            <w:tcBorders>
              <w:top w:val="single" w:sz="4" w:space="0" w:color="auto"/>
              <w:left w:val="single" w:sz="4" w:space="0" w:color="auto"/>
              <w:bottom w:val="single" w:sz="4" w:space="0" w:color="auto"/>
              <w:right w:val="single" w:sz="4" w:space="0" w:color="auto"/>
            </w:tcBorders>
            <w:vAlign w:val="center"/>
            <w:hideMark/>
          </w:tcPr>
          <w:p w14:paraId="51893DDF" w14:textId="77777777" w:rsidR="000426D2" w:rsidRPr="005159BB" w:rsidRDefault="000426D2" w:rsidP="00423AFD">
            <w:pPr>
              <w:suppressAutoHyphens/>
              <w:contextualSpacing/>
              <w:rPr>
                <w:rFonts w:eastAsia="MS Mincho"/>
                <w:sz w:val="20"/>
                <w:lang w:eastAsia="ar-SA"/>
              </w:rPr>
            </w:pPr>
            <w:r>
              <w:rPr>
                <w:sz w:val="20"/>
              </w:rPr>
              <w:t xml:space="preserve">Technologijos </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1917696F" w14:textId="77777777" w:rsidR="000426D2" w:rsidRPr="005159BB" w:rsidRDefault="000426D2" w:rsidP="00423AFD">
            <w:pPr>
              <w:suppressAutoHyphens/>
              <w:contextualSpacing/>
              <w:rPr>
                <w:rFonts w:eastAsia="MS Mincho"/>
                <w:sz w:val="20"/>
                <w:lang w:eastAsia="ar-SA"/>
              </w:rPr>
            </w:pPr>
            <w:r w:rsidRPr="005159BB">
              <w:rPr>
                <w:sz w:val="20"/>
              </w:rPr>
              <w:t>2               2</w:t>
            </w:r>
          </w:p>
        </w:tc>
        <w:tc>
          <w:tcPr>
            <w:tcW w:w="1276" w:type="dxa"/>
            <w:gridSpan w:val="2"/>
            <w:tcBorders>
              <w:top w:val="nil"/>
              <w:left w:val="single" w:sz="4" w:space="0" w:color="auto"/>
              <w:bottom w:val="single" w:sz="4" w:space="0" w:color="auto"/>
              <w:right w:val="single" w:sz="4" w:space="0" w:color="auto"/>
            </w:tcBorders>
            <w:vAlign w:val="center"/>
            <w:hideMark/>
          </w:tcPr>
          <w:p w14:paraId="32347D80" w14:textId="77777777" w:rsidR="000426D2" w:rsidRPr="005159BB" w:rsidRDefault="000426D2" w:rsidP="00423AFD">
            <w:pPr>
              <w:suppressAutoHyphens/>
              <w:contextualSpacing/>
              <w:rPr>
                <w:rFonts w:eastAsia="MS Mincho"/>
                <w:sz w:val="20"/>
                <w:lang w:eastAsia="ar-SA"/>
              </w:rPr>
            </w:pPr>
            <w:r w:rsidRPr="005159BB">
              <w:rPr>
                <w:sz w:val="20"/>
              </w:rPr>
              <w:t>2                1</w:t>
            </w:r>
          </w:p>
        </w:tc>
        <w:tc>
          <w:tcPr>
            <w:tcW w:w="1276" w:type="dxa"/>
            <w:tcBorders>
              <w:top w:val="nil"/>
              <w:left w:val="single" w:sz="4" w:space="0" w:color="auto"/>
              <w:bottom w:val="single" w:sz="4" w:space="0" w:color="auto"/>
              <w:right w:val="single" w:sz="4" w:space="0" w:color="auto"/>
            </w:tcBorders>
            <w:vAlign w:val="center"/>
            <w:hideMark/>
          </w:tcPr>
          <w:p w14:paraId="22BF577E" w14:textId="77777777" w:rsidR="000426D2" w:rsidRPr="005159BB" w:rsidRDefault="000426D2" w:rsidP="00423AFD">
            <w:pPr>
              <w:suppressAutoHyphens/>
              <w:contextualSpacing/>
              <w:jc w:val="center"/>
              <w:rPr>
                <w:rFonts w:eastAsia="MS Mincho"/>
                <w:sz w:val="20"/>
                <w:lang w:eastAsia="ar-SA"/>
              </w:rPr>
            </w:pPr>
            <w:r w:rsidRPr="005159BB">
              <w:rPr>
                <w:sz w:val="20"/>
              </w:rPr>
              <w:t>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18C34E6" w14:textId="77777777" w:rsidR="000426D2" w:rsidRPr="005159BB" w:rsidRDefault="000426D2" w:rsidP="00423AFD">
            <w:pPr>
              <w:suppressAutoHyphens/>
              <w:contextualSpacing/>
              <w:rPr>
                <w:rFonts w:eastAsia="MS Mincho"/>
                <w:sz w:val="20"/>
                <w:lang w:eastAsia="ar-SA"/>
              </w:rPr>
            </w:pPr>
            <w:r>
              <w:rPr>
                <w:sz w:val="20"/>
              </w:rPr>
              <w:t>1</w:t>
            </w:r>
            <w:r w:rsidRPr="005159BB">
              <w:rPr>
                <w:sz w:val="20"/>
              </w:rPr>
              <w:t xml:space="preserve">               1</w:t>
            </w:r>
            <w:r>
              <w:rPr>
                <w:sz w:val="20"/>
              </w:rPr>
              <w:t>,5</w:t>
            </w:r>
            <w:r w:rsidRPr="005159BB">
              <w:rPr>
                <w:sz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D610E8" w14:textId="77777777" w:rsidR="000426D2" w:rsidRPr="005159BB" w:rsidRDefault="000426D2" w:rsidP="00423AFD">
            <w:pPr>
              <w:suppressAutoHyphens/>
              <w:contextualSpacing/>
              <w:jc w:val="center"/>
              <w:rPr>
                <w:rFonts w:eastAsia="MS Mincho"/>
                <w:sz w:val="20"/>
                <w:lang w:eastAsia="ar-SA"/>
              </w:rPr>
            </w:pPr>
            <w:r w:rsidRPr="005159BB">
              <w:rPr>
                <w:sz w:val="20"/>
              </w:rPr>
              <w:t>9,5</w:t>
            </w:r>
          </w:p>
        </w:tc>
      </w:tr>
      <w:tr w:rsidR="000426D2" w:rsidRPr="005159BB" w14:paraId="6C79D370" w14:textId="77777777" w:rsidTr="00423AFD">
        <w:trPr>
          <w:trHeight w:val="308"/>
        </w:trPr>
        <w:tc>
          <w:tcPr>
            <w:tcW w:w="2555" w:type="dxa"/>
            <w:tcBorders>
              <w:top w:val="single" w:sz="4" w:space="0" w:color="auto"/>
              <w:left w:val="single" w:sz="4" w:space="0" w:color="auto"/>
              <w:bottom w:val="single" w:sz="4" w:space="0" w:color="auto"/>
              <w:right w:val="single" w:sz="4" w:space="0" w:color="auto"/>
            </w:tcBorders>
            <w:vAlign w:val="center"/>
            <w:hideMark/>
          </w:tcPr>
          <w:p w14:paraId="14D7996D" w14:textId="77777777" w:rsidR="000426D2" w:rsidRPr="005159BB" w:rsidRDefault="000426D2" w:rsidP="00423AFD">
            <w:pPr>
              <w:suppressAutoHyphens/>
              <w:contextualSpacing/>
              <w:rPr>
                <w:rFonts w:eastAsia="MS Mincho"/>
                <w:sz w:val="20"/>
                <w:lang w:eastAsia="ar-SA"/>
              </w:rPr>
            </w:pPr>
            <w:r w:rsidRPr="005159BB">
              <w:rPr>
                <w:sz w:val="20"/>
              </w:rPr>
              <w:t>Kūno kultūra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2E259BD4" w14:textId="2B556300" w:rsidR="000426D2" w:rsidRPr="005159BB" w:rsidRDefault="000426D2" w:rsidP="00423AFD">
            <w:pPr>
              <w:suppressAutoHyphens/>
              <w:contextualSpacing/>
              <w:rPr>
                <w:rFonts w:eastAsia="MS Mincho"/>
                <w:sz w:val="20"/>
                <w:lang w:eastAsia="ar-SA"/>
              </w:rPr>
            </w:pPr>
            <w:r w:rsidRPr="005159BB">
              <w:rPr>
                <w:sz w:val="20"/>
              </w:rPr>
              <w:t xml:space="preserve">3            </w:t>
            </w:r>
            <w:r>
              <w:rPr>
                <w:sz w:val="20"/>
              </w:rPr>
              <w:t xml:space="preserve"> </w:t>
            </w:r>
            <w:r w:rsidRPr="005159BB">
              <w:rPr>
                <w:sz w:val="20"/>
              </w:rPr>
              <w:t xml:space="preserve">  </w:t>
            </w:r>
            <w:r w:rsidR="00C2700D">
              <w:rPr>
                <w:sz w:val="20"/>
              </w:rPr>
              <w:t>3</w:t>
            </w:r>
            <w:r w:rsidRPr="005159BB">
              <w:rPr>
                <w:sz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3D7D473" w14:textId="77777777" w:rsidR="000426D2" w:rsidRPr="005159BB" w:rsidRDefault="000426D2" w:rsidP="00423AFD">
            <w:pPr>
              <w:suppressAutoHyphens/>
              <w:contextualSpacing/>
              <w:rPr>
                <w:rFonts w:eastAsia="MS Mincho"/>
                <w:sz w:val="20"/>
                <w:lang w:eastAsia="ar-SA"/>
              </w:rPr>
            </w:pPr>
            <w:r w:rsidRPr="005159BB">
              <w:rPr>
                <w:sz w:val="20"/>
              </w:rPr>
              <w:t>2                2</w:t>
            </w:r>
          </w:p>
        </w:tc>
        <w:tc>
          <w:tcPr>
            <w:tcW w:w="1276" w:type="dxa"/>
            <w:tcBorders>
              <w:top w:val="single" w:sz="4" w:space="0" w:color="auto"/>
              <w:left w:val="single" w:sz="4" w:space="0" w:color="auto"/>
              <w:bottom w:val="single" w:sz="4" w:space="0" w:color="auto"/>
              <w:right w:val="single" w:sz="4" w:space="0" w:color="auto"/>
            </w:tcBorders>
            <w:vAlign w:val="center"/>
          </w:tcPr>
          <w:p w14:paraId="39FE4813" w14:textId="400249E3" w:rsidR="000426D2" w:rsidRPr="005159BB" w:rsidRDefault="00C2700D" w:rsidP="00423AFD">
            <w:pPr>
              <w:contextualSpacing/>
              <w:jc w:val="center"/>
              <w:rPr>
                <w:rFonts w:eastAsia="MS Mincho"/>
                <w:sz w:val="20"/>
                <w:lang w:eastAsia="ar-SA"/>
              </w:rPr>
            </w:pPr>
            <w:r>
              <w:rPr>
                <w:sz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6B1FC3F6" w14:textId="77777777" w:rsidR="000426D2" w:rsidRPr="005159BB" w:rsidRDefault="000426D2" w:rsidP="00423AFD">
            <w:pPr>
              <w:suppressAutoHyphens/>
              <w:contextualSpacing/>
              <w:rPr>
                <w:rFonts w:eastAsia="MS Mincho"/>
                <w:sz w:val="20"/>
                <w:lang w:eastAsia="ar-SA"/>
              </w:rPr>
            </w:pPr>
            <w:r w:rsidRPr="005159BB">
              <w:rPr>
                <w:sz w:val="20"/>
              </w:rPr>
              <w:t>2                   2</w:t>
            </w:r>
          </w:p>
        </w:tc>
        <w:tc>
          <w:tcPr>
            <w:tcW w:w="1985" w:type="dxa"/>
            <w:tcBorders>
              <w:top w:val="single" w:sz="4" w:space="0" w:color="auto"/>
              <w:left w:val="single" w:sz="4" w:space="0" w:color="auto"/>
              <w:bottom w:val="single" w:sz="4" w:space="0" w:color="auto"/>
              <w:right w:val="single" w:sz="4" w:space="0" w:color="auto"/>
            </w:tcBorders>
            <w:vAlign w:val="center"/>
          </w:tcPr>
          <w:p w14:paraId="3CADA403" w14:textId="5878BC5E" w:rsidR="000426D2" w:rsidRPr="005159BB" w:rsidRDefault="000426D2" w:rsidP="00423AFD">
            <w:pPr>
              <w:contextualSpacing/>
              <w:jc w:val="center"/>
              <w:rPr>
                <w:rFonts w:eastAsia="MS Mincho"/>
                <w:sz w:val="20"/>
                <w:lang w:eastAsia="ar-SA"/>
              </w:rPr>
            </w:pPr>
            <w:r w:rsidRPr="005159BB">
              <w:rPr>
                <w:sz w:val="20"/>
              </w:rPr>
              <w:t>1</w:t>
            </w:r>
            <w:r w:rsidR="00C2700D">
              <w:rPr>
                <w:sz w:val="20"/>
              </w:rPr>
              <w:t>4</w:t>
            </w:r>
          </w:p>
        </w:tc>
      </w:tr>
      <w:tr w:rsidR="000426D2" w:rsidRPr="005159BB" w14:paraId="3B200296" w14:textId="77777777" w:rsidTr="00423AFD">
        <w:trPr>
          <w:trHeight w:val="158"/>
        </w:trPr>
        <w:tc>
          <w:tcPr>
            <w:tcW w:w="2555" w:type="dxa"/>
            <w:tcBorders>
              <w:top w:val="single" w:sz="4" w:space="0" w:color="auto"/>
              <w:left w:val="single" w:sz="4" w:space="0" w:color="auto"/>
              <w:bottom w:val="single" w:sz="4" w:space="0" w:color="auto"/>
              <w:right w:val="single" w:sz="4" w:space="0" w:color="auto"/>
            </w:tcBorders>
            <w:vAlign w:val="center"/>
            <w:hideMark/>
          </w:tcPr>
          <w:p w14:paraId="18B1736A" w14:textId="77777777" w:rsidR="000426D2" w:rsidRPr="005159BB" w:rsidRDefault="000426D2" w:rsidP="00423AFD">
            <w:pPr>
              <w:suppressAutoHyphens/>
              <w:contextualSpacing/>
              <w:rPr>
                <w:rFonts w:eastAsia="MS Mincho"/>
                <w:sz w:val="20"/>
                <w:lang w:eastAsia="ar-SA"/>
              </w:rPr>
            </w:pPr>
            <w:r w:rsidRPr="005159BB">
              <w:rPr>
                <w:sz w:val="20"/>
              </w:rPr>
              <w:t>Žmogaus sauga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6AA56992" w14:textId="77777777" w:rsidR="000426D2" w:rsidRPr="005159BB" w:rsidRDefault="000426D2" w:rsidP="00423AFD">
            <w:pPr>
              <w:suppressAutoHyphens/>
              <w:contextualSpacing/>
              <w:rPr>
                <w:rFonts w:eastAsia="MS Mincho"/>
                <w:sz w:val="20"/>
                <w:lang w:eastAsia="ar-SA"/>
              </w:rPr>
            </w:pPr>
            <w:r w:rsidRPr="005159BB">
              <w:rPr>
                <w:sz w:val="20"/>
              </w:rPr>
              <w:t>1               0</w:t>
            </w:r>
          </w:p>
        </w:tc>
        <w:tc>
          <w:tcPr>
            <w:tcW w:w="1276" w:type="dxa"/>
            <w:gridSpan w:val="2"/>
            <w:tcBorders>
              <w:top w:val="nil"/>
              <w:left w:val="single" w:sz="4" w:space="0" w:color="auto"/>
              <w:bottom w:val="single" w:sz="4" w:space="0" w:color="auto"/>
              <w:right w:val="single" w:sz="4" w:space="0" w:color="auto"/>
            </w:tcBorders>
            <w:vAlign w:val="center"/>
            <w:hideMark/>
          </w:tcPr>
          <w:p w14:paraId="66CFEB7D" w14:textId="77777777" w:rsidR="000426D2" w:rsidRPr="005159BB" w:rsidRDefault="000426D2" w:rsidP="00C2700D">
            <w:pPr>
              <w:suppressAutoHyphens/>
              <w:ind w:firstLine="0"/>
              <w:contextualSpacing/>
              <w:rPr>
                <w:rFonts w:eastAsia="MS Mincho"/>
                <w:sz w:val="20"/>
                <w:lang w:eastAsia="ar-SA"/>
              </w:rPr>
            </w:pPr>
            <w:r>
              <w:rPr>
                <w:sz w:val="20"/>
              </w:rPr>
              <w:t>0,5</w:t>
            </w:r>
            <w:r w:rsidRPr="005159BB">
              <w:rPr>
                <w:sz w:val="20"/>
              </w:rPr>
              <w:t xml:space="preserve">           </w:t>
            </w:r>
            <w:r>
              <w:rPr>
                <w:sz w:val="20"/>
              </w:rPr>
              <w:t>0,5</w:t>
            </w:r>
          </w:p>
        </w:tc>
        <w:tc>
          <w:tcPr>
            <w:tcW w:w="1276" w:type="dxa"/>
            <w:tcBorders>
              <w:top w:val="nil"/>
              <w:left w:val="single" w:sz="4" w:space="0" w:color="auto"/>
              <w:bottom w:val="single" w:sz="4" w:space="0" w:color="auto"/>
              <w:right w:val="single" w:sz="4" w:space="0" w:color="auto"/>
            </w:tcBorders>
            <w:vAlign w:val="center"/>
            <w:hideMark/>
          </w:tcPr>
          <w:p w14:paraId="518A185D" w14:textId="77777777" w:rsidR="000426D2" w:rsidRPr="005159BB" w:rsidRDefault="000426D2" w:rsidP="00423AFD">
            <w:pPr>
              <w:suppressAutoHyphens/>
              <w:contextualSpacing/>
              <w:jc w:val="center"/>
              <w:rPr>
                <w:rFonts w:eastAsia="MS Mincho"/>
                <w:sz w:val="20"/>
                <w:lang w:eastAsia="ar-SA"/>
              </w:rPr>
            </w:pPr>
            <w:r w:rsidRPr="005159BB">
              <w:rPr>
                <w:sz w:val="20"/>
              </w:rPr>
              <w:t>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9D58E96" w14:textId="77777777" w:rsidR="000426D2" w:rsidRPr="005159BB" w:rsidRDefault="000426D2" w:rsidP="00C2700D">
            <w:pPr>
              <w:suppressAutoHyphens/>
              <w:ind w:firstLine="0"/>
              <w:contextualSpacing/>
              <w:rPr>
                <w:rFonts w:eastAsia="MS Mincho"/>
                <w:sz w:val="20"/>
                <w:lang w:eastAsia="ar-SA"/>
              </w:rPr>
            </w:pPr>
            <w:r>
              <w:rPr>
                <w:sz w:val="20"/>
              </w:rPr>
              <w:t xml:space="preserve">                   </w:t>
            </w:r>
            <w:r w:rsidRPr="005159BB">
              <w:rPr>
                <w:sz w:val="20"/>
              </w:rPr>
              <w:t>0,5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CBF26C" w14:textId="77777777" w:rsidR="000426D2" w:rsidRPr="005159BB" w:rsidRDefault="000426D2" w:rsidP="00423AFD">
            <w:pPr>
              <w:suppressAutoHyphens/>
              <w:contextualSpacing/>
              <w:jc w:val="center"/>
              <w:rPr>
                <w:rFonts w:eastAsia="MS Mincho"/>
                <w:sz w:val="20"/>
                <w:lang w:eastAsia="ar-SA"/>
              </w:rPr>
            </w:pPr>
            <w:r w:rsidRPr="005159BB">
              <w:rPr>
                <w:sz w:val="20"/>
              </w:rPr>
              <w:t>2,5</w:t>
            </w:r>
          </w:p>
        </w:tc>
      </w:tr>
      <w:tr w:rsidR="000426D2" w:rsidRPr="005159BB" w14:paraId="5B11ACF1" w14:textId="77777777" w:rsidTr="00423AFD">
        <w:trPr>
          <w:trHeight w:val="457"/>
        </w:trPr>
        <w:tc>
          <w:tcPr>
            <w:tcW w:w="2555" w:type="dxa"/>
            <w:tcBorders>
              <w:top w:val="single" w:sz="4" w:space="0" w:color="auto"/>
              <w:left w:val="single" w:sz="4" w:space="0" w:color="auto"/>
              <w:bottom w:val="single" w:sz="4" w:space="0" w:color="auto"/>
              <w:right w:val="single" w:sz="4" w:space="0" w:color="auto"/>
            </w:tcBorders>
            <w:vAlign w:val="center"/>
            <w:hideMark/>
          </w:tcPr>
          <w:p w14:paraId="560FF6CD" w14:textId="77777777" w:rsidR="000426D2" w:rsidRPr="000A56DB" w:rsidRDefault="000426D2" w:rsidP="00423AFD">
            <w:pPr>
              <w:contextualSpacing/>
              <w:rPr>
                <w:rFonts w:eastAsia="MS Mincho"/>
                <w:sz w:val="16"/>
                <w:szCs w:val="16"/>
                <w:lang w:eastAsia="ar-SA"/>
              </w:rPr>
            </w:pPr>
            <w:r w:rsidRPr="000A56DB">
              <w:rPr>
                <w:sz w:val="16"/>
                <w:szCs w:val="16"/>
              </w:rPr>
              <w:t>Pasirenkamieji dalykai / dalykų moduliai / projektinė veikla</w:t>
            </w:r>
          </w:p>
        </w:tc>
        <w:tc>
          <w:tcPr>
            <w:tcW w:w="7255" w:type="dxa"/>
            <w:gridSpan w:val="8"/>
            <w:tcBorders>
              <w:top w:val="single" w:sz="4" w:space="0" w:color="auto"/>
              <w:left w:val="single" w:sz="4" w:space="0" w:color="auto"/>
              <w:bottom w:val="single" w:sz="4" w:space="0" w:color="auto"/>
              <w:right w:val="single" w:sz="4" w:space="0" w:color="auto"/>
            </w:tcBorders>
            <w:vAlign w:val="center"/>
          </w:tcPr>
          <w:p w14:paraId="3D7C0D29" w14:textId="77777777" w:rsidR="000426D2" w:rsidRPr="005159BB" w:rsidRDefault="000426D2" w:rsidP="00423AFD">
            <w:pPr>
              <w:suppressAutoHyphens/>
              <w:contextualSpacing/>
              <w:rPr>
                <w:rFonts w:eastAsia="MS Mincho"/>
                <w:sz w:val="20"/>
                <w:lang w:eastAsia="ar-SA"/>
              </w:rPr>
            </w:pPr>
          </w:p>
        </w:tc>
      </w:tr>
      <w:tr w:rsidR="000426D2" w:rsidRPr="005159BB" w14:paraId="0B45FEE8" w14:textId="77777777" w:rsidTr="00423AFD">
        <w:trPr>
          <w:trHeight w:val="279"/>
        </w:trPr>
        <w:tc>
          <w:tcPr>
            <w:tcW w:w="2555" w:type="dxa"/>
            <w:tcBorders>
              <w:top w:val="single" w:sz="4" w:space="0" w:color="auto"/>
              <w:left w:val="single" w:sz="4" w:space="0" w:color="auto"/>
              <w:bottom w:val="single" w:sz="4" w:space="0" w:color="auto"/>
              <w:right w:val="single" w:sz="4" w:space="0" w:color="auto"/>
            </w:tcBorders>
            <w:vAlign w:val="center"/>
          </w:tcPr>
          <w:p w14:paraId="50248B97" w14:textId="77777777" w:rsidR="000426D2" w:rsidRDefault="000426D2" w:rsidP="00423AFD">
            <w:pPr>
              <w:contextualSpacing/>
              <w:rPr>
                <w:sz w:val="20"/>
              </w:rPr>
            </w:pPr>
            <w:r>
              <w:rPr>
                <w:sz w:val="20"/>
              </w:rPr>
              <w:t>Projektinė veikla</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250C0B3B" w14:textId="77777777" w:rsidR="000426D2" w:rsidRDefault="000426D2" w:rsidP="00423AFD">
            <w:pPr>
              <w:suppressAutoHyphens/>
              <w:contextualSpacing/>
              <w:rPr>
                <w:rFonts w:eastAsia="MS Mincho"/>
                <w:sz w:val="20"/>
                <w:lang w:eastAsia="ar-SA"/>
              </w:rPr>
            </w:pPr>
            <w:r>
              <w:rPr>
                <w:rFonts w:eastAsia="MS Mincho"/>
                <w:sz w:val="20"/>
                <w:lang w:eastAsia="ar-SA"/>
              </w:rPr>
              <w:t>1*             1*</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A179513" w14:textId="77777777" w:rsidR="000426D2" w:rsidRPr="005159BB" w:rsidRDefault="000426D2" w:rsidP="00423AFD">
            <w:pPr>
              <w:suppressAutoHyphens/>
              <w:contextualSpacing/>
              <w:rPr>
                <w:rFonts w:eastAsia="MS Mincho"/>
                <w:sz w:val="20"/>
                <w:lang w:eastAsia="ar-SA"/>
              </w:rPr>
            </w:pPr>
            <w:r>
              <w:rPr>
                <w:rFonts w:eastAsia="MS Mincho"/>
                <w:sz w:val="20"/>
                <w:lang w:eastAsia="ar-SA"/>
              </w:rPr>
              <w:t>1*             1*</w:t>
            </w:r>
          </w:p>
        </w:tc>
        <w:tc>
          <w:tcPr>
            <w:tcW w:w="1276" w:type="dxa"/>
            <w:tcBorders>
              <w:top w:val="single" w:sz="4" w:space="0" w:color="auto"/>
              <w:left w:val="single" w:sz="4" w:space="0" w:color="auto"/>
              <w:bottom w:val="single" w:sz="4" w:space="0" w:color="auto"/>
              <w:right w:val="single" w:sz="4" w:space="0" w:color="auto"/>
            </w:tcBorders>
            <w:vAlign w:val="center"/>
          </w:tcPr>
          <w:p w14:paraId="55BECE0C" w14:textId="77777777" w:rsidR="000426D2" w:rsidRPr="005159BB" w:rsidRDefault="000426D2" w:rsidP="00423AFD">
            <w:pPr>
              <w:suppressAutoHyphens/>
              <w:contextualSpacing/>
              <w:jc w:val="center"/>
              <w:rPr>
                <w:rFonts w:eastAsia="MS Mincho"/>
                <w:sz w:val="20"/>
                <w:lang w:eastAsia="ar-SA"/>
              </w:rPr>
            </w:pPr>
            <w:r>
              <w:rPr>
                <w:rFonts w:eastAsia="MS Mincho"/>
                <w:sz w:val="20"/>
                <w:lang w:eastAsia="ar-SA"/>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3F37B87" w14:textId="77777777" w:rsidR="000426D2" w:rsidRPr="005159BB" w:rsidRDefault="000426D2" w:rsidP="00423AFD">
            <w:pPr>
              <w:suppressAutoHyphens/>
              <w:contextualSpacing/>
              <w:rPr>
                <w:rFonts w:eastAsia="MS Mincho"/>
                <w:sz w:val="20"/>
                <w:lang w:eastAsia="ar-SA"/>
              </w:rPr>
            </w:pPr>
            <w:r>
              <w:rPr>
                <w:rFonts w:eastAsia="MS Mincho"/>
                <w:sz w:val="20"/>
                <w:lang w:eastAsia="ar-SA"/>
              </w:rPr>
              <w:t>1*               1*</w:t>
            </w:r>
          </w:p>
        </w:tc>
        <w:tc>
          <w:tcPr>
            <w:tcW w:w="1985" w:type="dxa"/>
            <w:tcBorders>
              <w:top w:val="single" w:sz="4" w:space="0" w:color="auto"/>
              <w:left w:val="single" w:sz="4" w:space="0" w:color="auto"/>
              <w:bottom w:val="single" w:sz="4" w:space="0" w:color="auto"/>
              <w:right w:val="single" w:sz="4" w:space="0" w:color="auto"/>
            </w:tcBorders>
            <w:vAlign w:val="center"/>
          </w:tcPr>
          <w:p w14:paraId="7ED6A35C" w14:textId="77777777" w:rsidR="000426D2" w:rsidRPr="005159BB" w:rsidRDefault="000426D2" w:rsidP="00423AFD">
            <w:pPr>
              <w:suppressAutoHyphens/>
              <w:contextualSpacing/>
              <w:jc w:val="center"/>
              <w:rPr>
                <w:rFonts w:eastAsia="MS Mincho"/>
                <w:sz w:val="20"/>
                <w:lang w:eastAsia="ar-SA"/>
              </w:rPr>
            </w:pPr>
            <w:r>
              <w:rPr>
                <w:rFonts w:eastAsia="MS Mincho"/>
                <w:sz w:val="20"/>
                <w:lang w:eastAsia="ar-SA"/>
              </w:rPr>
              <w:t>6*</w:t>
            </w:r>
          </w:p>
        </w:tc>
      </w:tr>
      <w:tr w:rsidR="000426D2" w:rsidRPr="005159BB" w14:paraId="428E2DDF" w14:textId="77777777" w:rsidTr="00423AFD">
        <w:trPr>
          <w:trHeight w:val="509"/>
        </w:trPr>
        <w:tc>
          <w:tcPr>
            <w:tcW w:w="2555" w:type="dxa"/>
            <w:tcBorders>
              <w:top w:val="single" w:sz="4" w:space="0" w:color="auto"/>
              <w:left w:val="single" w:sz="4" w:space="0" w:color="auto"/>
              <w:bottom w:val="single" w:sz="4" w:space="0" w:color="auto"/>
              <w:right w:val="single" w:sz="4" w:space="0" w:color="auto"/>
            </w:tcBorders>
            <w:vAlign w:val="center"/>
            <w:hideMark/>
          </w:tcPr>
          <w:p w14:paraId="1750AEC6" w14:textId="77777777" w:rsidR="000426D2" w:rsidRPr="005159BB" w:rsidRDefault="000426D2" w:rsidP="00423AFD">
            <w:pPr>
              <w:suppressAutoHyphens/>
              <w:contextualSpacing/>
              <w:rPr>
                <w:rFonts w:eastAsia="MS Mincho"/>
                <w:sz w:val="20"/>
                <w:lang w:eastAsia="ar-SA"/>
              </w:rPr>
            </w:pPr>
            <w:r w:rsidRPr="005159BB">
              <w:rPr>
                <w:sz w:val="20"/>
              </w:rPr>
              <w:t>Minimalus pamokų skaičius mokiniui per savaitę</w:t>
            </w:r>
          </w:p>
        </w:tc>
        <w:tc>
          <w:tcPr>
            <w:tcW w:w="593" w:type="dxa"/>
            <w:tcBorders>
              <w:top w:val="single" w:sz="4" w:space="0" w:color="auto"/>
              <w:left w:val="single" w:sz="4" w:space="0" w:color="auto"/>
              <w:bottom w:val="single" w:sz="4" w:space="0" w:color="auto"/>
              <w:right w:val="single" w:sz="4" w:space="0" w:color="auto"/>
            </w:tcBorders>
            <w:vAlign w:val="center"/>
          </w:tcPr>
          <w:p w14:paraId="0D4DA704" w14:textId="77777777" w:rsidR="000426D2" w:rsidRPr="005159BB" w:rsidRDefault="000426D2" w:rsidP="00423AFD">
            <w:pPr>
              <w:contextualSpacing/>
              <w:rPr>
                <w:rFonts w:eastAsia="MS Mincho"/>
                <w:sz w:val="20"/>
                <w:lang w:eastAsia="ar-SA"/>
              </w:rPr>
            </w:pPr>
          </w:p>
          <w:p w14:paraId="770D0A0F" w14:textId="77777777" w:rsidR="000426D2" w:rsidRPr="00C974C3" w:rsidRDefault="000426D2" w:rsidP="00423AFD">
            <w:pPr>
              <w:contextualSpacing/>
              <w:rPr>
                <w:sz w:val="20"/>
              </w:rPr>
            </w:pPr>
            <w:r w:rsidRPr="005159BB">
              <w:rPr>
                <w:sz w:val="20"/>
              </w:rPr>
              <w:t>2</w:t>
            </w:r>
            <w:r>
              <w:rPr>
                <w:sz w:val="20"/>
              </w:rPr>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4A47D7D6" w14:textId="77777777" w:rsidR="000426D2" w:rsidRDefault="000426D2" w:rsidP="00423AFD">
            <w:pPr>
              <w:suppressAutoHyphens/>
              <w:contextualSpacing/>
              <w:rPr>
                <w:sz w:val="20"/>
              </w:rPr>
            </w:pPr>
            <w:r w:rsidRPr="005159BB">
              <w:rPr>
                <w:sz w:val="20"/>
              </w:rPr>
              <w:t xml:space="preserve">  </w:t>
            </w:r>
          </w:p>
          <w:p w14:paraId="41300648" w14:textId="21AC0097" w:rsidR="000426D2" w:rsidRPr="005159BB" w:rsidRDefault="000426D2" w:rsidP="00423AFD">
            <w:pPr>
              <w:suppressAutoHyphens/>
              <w:contextualSpacing/>
              <w:rPr>
                <w:rFonts w:eastAsia="MS Mincho"/>
                <w:sz w:val="20"/>
                <w:lang w:eastAsia="ar-SA"/>
              </w:rPr>
            </w:pPr>
            <w:r w:rsidRPr="005159BB">
              <w:rPr>
                <w:sz w:val="20"/>
              </w:rPr>
              <w:t>2</w:t>
            </w:r>
            <w:r w:rsidR="00C2700D">
              <w:rPr>
                <w:sz w:val="20"/>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6DD451" w14:textId="77777777" w:rsidR="000426D2" w:rsidRDefault="000426D2" w:rsidP="00423AFD">
            <w:pPr>
              <w:suppressAutoHyphens/>
              <w:contextualSpacing/>
              <w:rPr>
                <w:sz w:val="20"/>
              </w:rPr>
            </w:pPr>
          </w:p>
          <w:p w14:paraId="1277114D" w14:textId="77777777" w:rsidR="000426D2" w:rsidRPr="005159BB" w:rsidRDefault="000426D2" w:rsidP="00C2700D">
            <w:pPr>
              <w:suppressAutoHyphens/>
              <w:ind w:firstLine="0"/>
              <w:contextualSpacing/>
              <w:rPr>
                <w:rFonts w:eastAsia="MS Mincho"/>
                <w:sz w:val="20"/>
                <w:lang w:eastAsia="ar-SA"/>
              </w:rPr>
            </w:pPr>
            <w:r w:rsidRPr="005159BB">
              <w:rPr>
                <w:sz w:val="20"/>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DF83B2" w14:textId="77777777" w:rsidR="000426D2" w:rsidRDefault="000426D2" w:rsidP="00423AFD">
            <w:pPr>
              <w:suppressAutoHyphens/>
              <w:contextualSpacing/>
              <w:rPr>
                <w:sz w:val="20"/>
              </w:rPr>
            </w:pPr>
            <w:r w:rsidRPr="005159BB">
              <w:rPr>
                <w:sz w:val="20"/>
              </w:rPr>
              <w:t xml:space="preserve">  </w:t>
            </w:r>
          </w:p>
          <w:p w14:paraId="25CC43DE" w14:textId="77777777" w:rsidR="000426D2" w:rsidRPr="005159BB" w:rsidRDefault="000426D2" w:rsidP="00423AFD">
            <w:pPr>
              <w:suppressAutoHyphens/>
              <w:contextualSpacing/>
              <w:rPr>
                <w:rFonts w:eastAsia="MS Mincho"/>
                <w:sz w:val="20"/>
                <w:lang w:eastAsia="ar-SA"/>
              </w:rPr>
            </w:pPr>
            <w:r w:rsidRPr="005159BB">
              <w:rPr>
                <w:sz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28546D66" w14:textId="77777777" w:rsidR="000426D2" w:rsidRPr="005159BB" w:rsidRDefault="000426D2" w:rsidP="00423AFD">
            <w:pPr>
              <w:contextualSpacing/>
              <w:rPr>
                <w:rFonts w:eastAsia="MS Mincho"/>
                <w:sz w:val="20"/>
                <w:lang w:eastAsia="ar-SA"/>
              </w:rPr>
            </w:pPr>
          </w:p>
          <w:p w14:paraId="49F59C0D" w14:textId="2289F182" w:rsidR="000426D2" w:rsidRPr="00C974C3" w:rsidRDefault="000426D2" w:rsidP="00C2700D">
            <w:pPr>
              <w:ind w:firstLine="0"/>
              <w:contextualSpacing/>
              <w:jc w:val="center"/>
              <w:rPr>
                <w:sz w:val="20"/>
              </w:rPr>
            </w:pPr>
            <w:r w:rsidRPr="005159BB">
              <w:rPr>
                <w:sz w:val="20"/>
              </w:rPr>
              <w:t>11</w:t>
            </w:r>
            <w:r w:rsidR="00C2700D">
              <w:rPr>
                <w:sz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7068D3" w14:textId="77777777" w:rsidR="000426D2" w:rsidRDefault="000426D2" w:rsidP="00423AFD">
            <w:pPr>
              <w:suppressAutoHyphens/>
              <w:contextualSpacing/>
              <w:rPr>
                <w:sz w:val="20"/>
              </w:rPr>
            </w:pPr>
          </w:p>
          <w:p w14:paraId="69725924" w14:textId="77777777" w:rsidR="000426D2" w:rsidRPr="005159BB" w:rsidRDefault="000426D2" w:rsidP="00423AFD">
            <w:pPr>
              <w:suppressAutoHyphens/>
              <w:contextualSpacing/>
              <w:rPr>
                <w:rFonts w:eastAsia="MS Mincho"/>
                <w:sz w:val="20"/>
                <w:lang w:eastAsia="ar-SA"/>
              </w:rPr>
            </w:pPr>
            <w:r w:rsidRPr="005159BB">
              <w:rPr>
                <w:sz w:val="20"/>
              </w:rPr>
              <w:t>31</w:t>
            </w:r>
          </w:p>
        </w:tc>
        <w:tc>
          <w:tcPr>
            <w:tcW w:w="708" w:type="dxa"/>
            <w:tcBorders>
              <w:top w:val="single" w:sz="4" w:space="0" w:color="auto"/>
              <w:left w:val="single" w:sz="4" w:space="0" w:color="auto"/>
              <w:bottom w:val="single" w:sz="4" w:space="0" w:color="auto"/>
              <w:right w:val="single" w:sz="4" w:space="0" w:color="auto"/>
            </w:tcBorders>
            <w:vAlign w:val="center"/>
            <w:hideMark/>
          </w:tcPr>
          <w:p w14:paraId="62D2A8E5" w14:textId="77777777" w:rsidR="000426D2" w:rsidRDefault="000426D2" w:rsidP="00423AFD">
            <w:pPr>
              <w:suppressAutoHyphens/>
              <w:contextualSpacing/>
              <w:rPr>
                <w:sz w:val="20"/>
              </w:rPr>
            </w:pPr>
            <w:r w:rsidRPr="005159BB">
              <w:rPr>
                <w:sz w:val="20"/>
              </w:rPr>
              <w:t xml:space="preserve">  </w:t>
            </w:r>
          </w:p>
          <w:p w14:paraId="46A64BD5" w14:textId="77777777" w:rsidR="000426D2" w:rsidRPr="005159BB" w:rsidRDefault="000426D2" w:rsidP="00423AFD">
            <w:pPr>
              <w:suppressAutoHyphens/>
              <w:contextualSpacing/>
              <w:rPr>
                <w:rFonts w:eastAsia="MS Mincho"/>
                <w:sz w:val="20"/>
                <w:lang w:eastAsia="ar-SA"/>
              </w:rPr>
            </w:pPr>
            <w:r w:rsidRPr="005159BB">
              <w:rPr>
                <w:sz w:val="20"/>
              </w:rPr>
              <w:t>31</w:t>
            </w:r>
          </w:p>
        </w:tc>
        <w:tc>
          <w:tcPr>
            <w:tcW w:w="1985" w:type="dxa"/>
            <w:tcBorders>
              <w:top w:val="single" w:sz="4" w:space="0" w:color="auto"/>
              <w:left w:val="single" w:sz="4" w:space="0" w:color="auto"/>
              <w:bottom w:val="single" w:sz="4" w:space="0" w:color="auto"/>
              <w:right w:val="single" w:sz="4" w:space="0" w:color="auto"/>
            </w:tcBorders>
            <w:vAlign w:val="center"/>
          </w:tcPr>
          <w:p w14:paraId="74B800C5" w14:textId="77777777" w:rsidR="000426D2" w:rsidRDefault="000426D2" w:rsidP="00423AFD">
            <w:pPr>
              <w:contextualSpacing/>
              <w:rPr>
                <w:sz w:val="20"/>
              </w:rPr>
            </w:pPr>
          </w:p>
          <w:p w14:paraId="52026FF7" w14:textId="065F9B16" w:rsidR="000426D2" w:rsidRPr="00C974C3" w:rsidRDefault="000426D2" w:rsidP="00423AFD">
            <w:pPr>
              <w:contextualSpacing/>
              <w:jc w:val="center"/>
              <w:rPr>
                <w:sz w:val="20"/>
              </w:rPr>
            </w:pPr>
            <w:r w:rsidRPr="005159BB">
              <w:rPr>
                <w:sz w:val="20"/>
              </w:rPr>
              <w:t>17</w:t>
            </w:r>
            <w:r w:rsidR="00C2700D">
              <w:rPr>
                <w:sz w:val="20"/>
              </w:rPr>
              <w:t>6</w:t>
            </w:r>
          </w:p>
        </w:tc>
      </w:tr>
      <w:tr w:rsidR="000426D2" w:rsidRPr="005159BB" w14:paraId="48966A9C" w14:textId="77777777" w:rsidTr="00423AFD">
        <w:trPr>
          <w:trHeight w:val="298"/>
        </w:trPr>
        <w:tc>
          <w:tcPr>
            <w:tcW w:w="2555" w:type="dxa"/>
            <w:tcBorders>
              <w:top w:val="single" w:sz="4" w:space="0" w:color="auto"/>
              <w:left w:val="single" w:sz="4" w:space="0" w:color="auto"/>
              <w:bottom w:val="single" w:sz="4" w:space="0" w:color="auto"/>
              <w:right w:val="single" w:sz="4" w:space="0" w:color="auto"/>
            </w:tcBorders>
            <w:vAlign w:val="center"/>
          </w:tcPr>
          <w:p w14:paraId="6382A75D" w14:textId="77777777" w:rsidR="000426D2" w:rsidRPr="005159BB" w:rsidRDefault="000426D2" w:rsidP="00423AFD">
            <w:pPr>
              <w:contextualSpacing/>
              <w:rPr>
                <w:rFonts w:eastAsia="MS Mincho"/>
                <w:sz w:val="20"/>
                <w:lang w:eastAsia="ar-SA"/>
              </w:rPr>
            </w:pPr>
            <w:r w:rsidRPr="005159BB">
              <w:rPr>
                <w:sz w:val="20"/>
              </w:rPr>
              <w:t xml:space="preserve">Pažintinė ir kultūrinė veikla </w:t>
            </w:r>
          </w:p>
        </w:tc>
        <w:tc>
          <w:tcPr>
            <w:tcW w:w="5270" w:type="dxa"/>
            <w:gridSpan w:val="7"/>
            <w:tcBorders>
              <w:top w:val="single" w:sz="4" w:space="0" w:color="auto"/>
              <w:left w:val="single" w:sz="4" w:space="0" w:color="auto"/>
              <w:bottom w:val="single" w:sz="4" w:space="0" w:color="auto"/>
              <w:right w:val="single" w:sz="4" w:space="0" w:color="auto"/>
            </w:tcBorders>
            <w:vAlign w:val="center"/>
            <w:hideMark/>
          </w:tcPr>
          <w:p w14:paraId="265B9572" w14:textId="77777777" w:rsidR="000426D2" w:rsidRPr="005159BB" w:rsidRDefault="000426D2" w:rsidP="00423AFD">
            <w:pPr>
              <w:suppressAutoHyphens/>
              <w:contextualSpacing/>
              <w:jc w:val="center"/>
              <w:rPr>
                <w:rFonts w:eastAsia="MS Mincho"/>
                <w:sz w:val="20"/>
                <w:lang w:eastAsia="ar-SA"/>
              </w:rPr>
            </w:pPr>
            <w:r w:rsidRPr="005159BB">
              <w:rPr>
                <w:sz w:val="20"/>
              </w:rPr>
              <w:t>Integruojama į ugdymo turinį</w:t>
            </w:r>
          </w:p>
        </w:tc>
        <w:tc>
          <w:tcPr>
            <w:tcW w:w="1985" w:type="dxa"/>
            <w:tcBorders>
              <w:top w:val="single" w:sz="4" w:space="0" w:color="auto"/>
              <w:left w:val="single" w:sz="4" w:space="0" w:color="auto"/>
              <w:bottom w:val="single" w:sz="4" w:space="0" w:color="auto"/>
              <w:right w:val="single" w:sz="4" w:space="0" w:color="auto"/>
            </w:tcBorders>
            <w:vAlign w:val="center"/>
          </w:tcPr>
          <w:p w14:paraId="2280F727" w14:textId="77777777" w:rsidR="000426D2" w:rsidRPr="005159BB" w:rsidRDefault="000426D2" w:rsidP="00423AFD">
            <w:pPr>
              <w:suppressAutoHyphens/>
              <w:contextualSpacing/>
              <w:rPr>
                <w:rFonts w:eastAsia="MS Mincho"/>
                <w:sz w:val="20"/>
                <w:lang w:eastAsia="ar-SA"/>
              </w:rPr>
            </w:pPr>
          </w:p>
        </w:tc>
      </w:tr>
      <w:tr w:rsidR="00AA56F0" w:rsidRPr="005159BB" w14:paraId="2BAFCCFE" w14:textId="77777777" w:rsidTr="00423AFD">
        <w:trPr>
          <w:trHeight w:val="304"/>
        </w:trPr>
        <w:tc>
          <w:tcPr>
            <w:tcW w:w="2555" w:type="dxa"/>
            <w:tcBorders>
              <w:top w:val="single" w:sz="4" w:space="0" w:color="auto"/>
              <w:left w:val="single" w:sz="4" w:space="0" w:color="auto"/>
              <w:bottom w:val="single" w:sz="4" w:space="0" w:color="auto"/>
              <w:right w:val="single" w:sz="4" w:space="0" w:color="auto"/>
            </w:tcBorders>
            <w:vAlign w:val="center"/>
          </w:tcPr>
          <w:p w14:paraId="3C31707D" w14:textId="62F4EE36" w:rsidR="00AA56F0" w:rsidRPr="005159BB" w:rsidRDefault="00AA56F0" w:rsidP="00AA56F0">
            <w:pPr>
              <w:contextualSpacing/>
              <w:rPr>
                <w:sz w:val="20"/>
              </w:rPr>
            </w:pPr>
            <w:r w:rsidRPr="000A56DB">
              <w:rPr>
                <w:sz w:val="16"/>
                <w:szCs w:val="16"/>
              </w:rPr>
              <w:t>Pamokų, skirtų mokinio ugdymo poreikiams tenkinti, mokymosi pagalbai teikti, skaičius per savaitę</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4FB53A29" w14:textId="5B4F1030" w:rsidR="00AA56F0" w:rsidRPr="005159BB" w:rsidRDefault="00AA56F0" w:rsidP="00AA56F0">
            <w:pPr>
              <w:suppressAutoHyphens/>
              <w:ind w:firstLine="0"/>
              <w:contextualSpacing/>
              <w:rPr>
                <w:rFonts w:eastAsia="MS Mincho"/>
                <w:sz w:val="20"/>
                <w:lang w:eastAsia="ar-SA"/>
              </w:rPr>
            </w:pPr>
            <w:r>
              <w:rPr>
                <w:rFonts w:eastAsia="MS Mincho"/>
                <w:sz w:val="20"/>
                <w:lang w:eastAsia="ar-SA"/>
              </w:rPr>
              <w:t>2*             2*</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6850D0F" w14:textId="0AC703AD" w:rsidR="00AA56F0" w:rsidRPr="005159BB" w:rsidRDefault="00AA56F0" w:rsidP="00AA56F0">
            <w:pPr>
              <w:suppressAutoHyphens/>
              <w:contextualSpacing/>
              <w:rPr>
                <w:rFonts w:eastAsia="MS Mincho"/>
                <w:sz w:val="20"/>
                <w:lang w:eastAsia="ar-SA"/>
              </w:rPr>
            </w:pPr>
            <w:r>
              <w:rPr>
                <w:rFonts w:eastAsia="MS Mincho"/>
                <w:sz w:val="20"/>
                <w:lang w:eastAsia="ar-SA"/>
              </w:rPr>
              <w:t>2*             2*</w:t>
            </w:r>
          </w:p>
        </w:tc>
        <w:tc>
          <w:tcPr>
            <w:tcW w:w="1276" w:type="dxa"/>
            <w:tcBorders>
              <w:top w:val="single" w:sz="4" w:space="0" w:color="auto"/>
              <w:left w:val="single" w:sz="4" w:space="0" w:color="auto"/>
              <w:bottom w:val="single" w:sz="4" w:space="0" w:color="auto"/>
              <w:right w:val="single" w:sz="4" w:space="0" w:color="auto"/>
            </w:tcBorders>
            <w:vAlign w:val="center"/>
          </w:tcPr>
          <w:p w14:paraId="6952F44E" w14:textId="561748C7" w:rsidR="00AA56F0" w:rsidRPr="005159BB" w:rsidRDefault="00AA56F0" w:rsidP="00AA56F0">
            <w:pPr>
              <w:suppressAutoHyphens/>
              <w:contextualSpacing/>
              <w:jc w:val="center"/>
              <w:rPr>
                <w:rFonts w:eastAsia="MS Mincho"/>
                <w:sz w:val="20"/>
                <w:lang w:eastAsia="ar-SA"/>
              </w:rPr>
            </w:pPr>
            <w:r>
              <w:rPr>
                <w:rFonts w:eastAsia="MS Mincho"/>
                <w:sz w:val="20"/>
                <w:lang w:eastAsia="ar-SA"/>
              </w:rPr>
              <w:t>8*</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E7337EB" w14:textId="0E0F2359" w:rsidR="00AA56F0" w:rsidRPr="005159BB" w:rsidRDefault="00AA56F0" w:rsidP="00AA56F0">
            <w:pPr>
              <w:suppressAutoHyphens/>
              <w:contextualSpacing/>
              <w:rPr>
                <w:rFonts w:eastAsia="MS Mincho"/>
                <w:sz w:val="20"/>
                <w:lang w:eastAsia="ar-SA"/>
              </w:rPr>
            </w:pPr>
            <w:r>
              <w:rPr>
                <w:rFonts w:eastAsia="MS Mincho"/>
                <w:sz w:val="20"/>
                <w:lang w:eastAsia="ar-SA"/>
              </w:rPr>
              <w:t>2*               2*</w:t>
            </w:r>
          </w:p>
        </w:tc>
        <w:tc>
          <w:tcPr>
            <w:tcW w:w="1985" w:type="dxa"/>
            <w:tcBorders>
              <w:top w:val="single" w:sz="4" w:space="0" w:color="auto"/>
              <w:left w:val="single" w:sz="4" w:space="0" w:color="auto"/>
              <w:bottom w:val="single" w:sz="4" w:space="0" w:color="auto"/>
              <w:right w:val="single" w:sz="4" w:space="0" w:color="auto"/>
            </w:tcBorders>
            <w:vAlign w:val="center"/>
          </w:tcPr>
          <w:p w14:paraId="1534F536" w14:textId="2346672B" w:rsidR="00AA56F0" w:rsidRPr="005159BB" w:rsidRDefault="00AA56F0" w:rsidP="00AA56F0">
            <w:pPr>
              <w:suppressAutoHyphens/>
              <w:contextualSpacing/>
              <w:jc w:val="center"/>
              <w:rPr>
                <w:rFonts w:eastAsia="MS Mincho"/>
                <w:sz w:val="20"/>
                <w:lang w:eastAsia="ar-SA"/>
              </w:rPr>
            </w:pPr>
            <w:r>
              <w:rPr>
                <w:rFonts w:eastAsia="MS Mincho"/>
                <w:sz w:val="20"/>
                <w:lang w:eastAsia="ar-SA"/>
              </w:rPr>
              <w:t>12*</w:t>
            </w:r>
          </w:p>
        </w:tc>
      </w:tr>
      <w:tr w:rsidR="000426D2" w:rsidRPr="005159BB" w14:paraId="0EA30091" w14:textId="77777777" w:rsidTr="00423AFD">
        <w:trPr>
          <w:trHeight w:val="279"/>
        </w:trPr>
        <w:tc>
          <w:tcPr>
            <w:tcW w:w="2555" w:type="dxa"/>
            <w:tcBorders>
              <w:top w:val="single" w:sz="4" w:space="0" w:color="auto"/>
              <w:left w:val="single" w:sz="4" w:space="0" w:color="auto"/>
              <w:bottom w:val="single" w:sz="4" w:space="0" w:color="auto"/>
              <w:right w:val="single" w:sz="4" w:space="0" w:color="auto"/>
            </w:tcBorders>
            <w:vAlign w:val="center"/>
          </w:tcPr>
          <w:p w14:paraId="6908332F" w14:textId="77777777" w:rsidR="000426D2" w:rsidRDefault="000426D2" w:rsidP="00423AFD">
            <w:pPr>
              <w:contextualSpacing/>
              <w:rPr>
                <w:sz w:val="20"/>
              </w:rPr>
            </w:pPr>
            <w:r>
              <w:rPr>
                <w:sz w:val="20"/>
              </w:rPr>
              <w:t>Individualios ir grupinės konsultacijos</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7AA088D5" w14:textId="77777777" w:rsidR="000426D2" w:rsidRDefault="000426D2" w:rsidP="00C2700D">
            <w:pPr>
              <w:suppressAutoHyphens/>
              <w:ind w:firstLine="0"/>
              <w:contextualSpacing/>
              <w:rPr>
                <w:rFonts w:eastAsia="MS Mincho"/>
                <w:sz w:val="20"/>
                <w:lang w:eastAsia="ar-SA"/>
              </w:rPr>
            </w:pPr>
            <w:r>
              <w:rPr>
                <w:rFonts w:eastAsia="MS Mincho"/>
                <w:sz w:val="20"/>
                <w:lang w:eastAsia="ar-SA"/>
              </w:rPr>
              <w:t>1**         1**</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BAE4FC2" w14:textId="77777777" w:rsidR="000426D2" w:rsidRPr="005159BB" w:rsidRDefault="000426D2" w:rsidP="00C2700D">
            <w:pPr>
              <w:suppressAutoHyphens/>
              <w:ind w:firstLine="0"/>
              <w:contextualSpacing/>
              <w:rPr>
                <w:rFonts w:eastAsia="MS Mincho"/>
                <w:sz w:val="20"/>
                <w:lang w:eastAsia="ar-SA"/>
              </w:rPr>
            </w:pPr>
            <w:r>
              <w:rPr>
                <w:rFonts w:eastAsia="MS Mincho"/>
                <w:sz w:val="20"/>
                <w:lang w:eastAsia="ar-SA"/>
              </w:rPr>
              <w:t>1**         1**</w:t>
            </w:r>
          </w:p>
        </w:tc>
        <w:tc>
          <w:tcPr>
            <w:tcW w:w="1276" w:type="dxa"/>
            <w:tcBorders>
              <w:top w:val="single" w:sz="4" w:space="0" w:color="auto"/>
              <w:left w:val="single" w:sz="4" w:space="0" w:color="auto"/>
              <w:bottom w:val="single" w:sz="4" w:space="0" w:color="auto"/>
              <w:right w:val="single" w:sz="4" w:space="0" w:color="auto"/>
            </w:tcBorders>
            <w:vAlign w:val="center"/>
          </w:tcPr>
          <w:p w14:paraId="6936B365" w14:textId="77777777" w:rsidR="000426D2" w:rsidRPr="005159BB" w:rsidRDefault="000426D2" w:rsidP="00423AFD">
            <w:pPr>
              <w:suppressAutoHyphens/>
              <w:contextualSpacing/>
              <w:jc w:val="center"/>
              <w:rPr>
                <w:rFonts w:eastAsia="MS Mincho"/>
                <w:sz w:val="20"/>
                <w:lang w:eastAsia="ar-SA"/>
              </w:rPr>
            </w:pPr>
            <w:r>
              <w:rPr>
                <w:rFonts w:eastAsia="MS Mincho"/>
                <w:sz w:val="20"/>
                <w:lang w:eastAsia="ar-SA"/>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28D1583" w14:textId="77777777" w:rsidR="000426D2" w:rsidRPr="005159BB" w:rsidRDefault="000426D2" w:rsidP="00423AFD">
            <w:pPr>
              <w:suppressAutoHyphens/>
              <w:contextualSpacing/>
              <w:rPr>
                <w:rFonts w:eastAsia="MS Mincho"/>
                <w:sz w:val="20"/>
                <w:lang w:eastAsia="ar-SA"/>
              </w:rPr>
            </w:pPr>
            <w:r>
              <w:rPr>
                <w:rFonts w:eastAsia="MS Mincho"/>
                <w:sz w:val="20"/>
                <w:lang w:eastAsia="ar-SA"/>
              </w:rPr>
              <w:t>1**         1**</w:t>
            </w:r>
          </w:p>
        </w:tc>
        <w:tc>
          <w:tcPr>
            <w:tcW w:w="1985" w:type="dxa"/>
            <w:tcBorders>
              <w:top w:val="single" w:sz="4" w:space="0" w:color="auto"/>
              <w:left w:val="single" w:sz="4" w:space="0" w:color="auto"/>
              <w:bottom w:val="single" w:sz="4" w:space="0" w:color="auto"/>
              <w:right w:val="single" w:sz="4" w:space="0" w:color="auto"/>
            </w:tcBorders>
            <w:vAlign w:val="center"/>
          </w:tcPr>
          <w:p w14:paraId="297F2B0B" w14:textId="77777777" w:rsidR="000426D2" w:rsidRDefault="000426D2" w:rsidP="00423AFD">
            <w:pPr>
              <w:suppressAutoHyphens/>
              <w:contextualSpacing/>
              <w:jc w:val="center"/>
              <w:rPr>
                <w:rFonts w:eastAsia="MS Mincho"/>
                <w:sz w:val="20"/>
                <w:lang w:eastAsia="ar-SA"/>
              </w:rPr>
            </w:pPr>
            <w:r>
              <w:rPr>
                <w:rFonts w:eastAsia="MS Mincho"/>
                <w:sz w:val="20"/>
                <w:lang w:eastAsia="ar-SA"/>
              </w:rPr>
              <w:t>6**</w:t>
            </w:r>
          </w:p>
        </w:tc>
      </w:tr>
      <w:tr w:rsidR="000426D2" w:rsidRPr="005159BB" w14:paraId="733DACBE" w14:textId="77777777" w:rsidTr="00423AFD">
        <w:trPr>
          <w:trHeight w:val="329"/>
        </w:trPr>
        <w:tc>
          <w:tcPr>
            <w:tcW w:w="2555" w:type="dxa"/>
            <w:tcBorders>
              <w:top w:val="single" w:sz="4" w:space="0" w:color="auto"/>
              <w:left w:val="single" w:sz="4" w:space="0" w:color="auto"/>
              <w:bottom w:val="single" w:sz="4" w:space="0" w:color="auto"/>
              <w:right w:val="single" w:sz="4" w:space="0" w:color="auto"/>
            </w:tcBorders>
            <w:vAlign w:val="center"/>
            <w:hideMark/>
          </w:tcPr>
          <w:p w14:paraId="1E597DAA" w14:textId="77777777" w:rsidR="000426D2" w:rsidRPr="000A56DB" w:rsidRDefault="000426D2" w:rsidP="00423AFD">
            <w:pPr>
              <w:suppressAutoHyphens/>
              <w:contextualSpacing/>
              <w:rPr>
                <w:rFonts w:eastAsia="MS Mincho"/>
                <w:sz w:val="16"/>
                <w:szCs w:val="16"/>
                <w:lang w:eastAsia="ar-SA"/>
              </w:rPr>
            </w:pPr>
            <w:r w:rsidRPr="000A56DB">
              <w:rPr>
                <w:sz w:val="16"/>
                <w:szCs w:val="16"/>
              </w:rPr>
              <w:t>Neformalusis vaikų švietimas (valandų skaičius per savaitę)</w:t>
            </w:r>
          </w:p>
        </w:tc>
        <w:tc>
          <w:tcPr>
            <w:tcW w:w="2577" w:type="dxa"/>
            <w:gridSpan w:val="4"/>
            <w:tcBorders>
              <w:top w:val="single" w:sz="4" w:space="0" w:color="auto"/>
              <w:left w:val="single" w:sz="4" w:space="0" w:color="auto"/>
              <w:bottom w:val="single" w:sz="4" w:space="0" w:color="auto"/>
              <w:right w:val="single" w:sz="4" w:space="0" w:color="auto"/>
            </w:tcBorders>
            <w:vAlign w:val="center"/>
            <w:hideMark/>
          </w:tcPr>
          <w:p w14:paraId="6A36A511" w14:textId="79755964" w:rsidR="000426D2" w:rsidRPr="005159BB" w:rsidRDefault="003946D4" w:rsidP="00423AFD">
            <w:pPr>
              <w:suppressAutoHyphens/>
              <w:contextualSpacing/>
              <w:jc w:val="center"/>
              <w:rPr>
                <w:rFonts w:eastAsia="MS Mincho"/>
                <w:sz w:val="20"/>
                <w:lang w:eastAsia="ar-SA"/>
              </w:rPr>
            </w:pPr>
            <w:r>
              <w:rPr>
                <w:sz w:val="20"/>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6773DD" w14:textId="7ED14B16" w:rsidR="000426D2" w:rsidRPr="005159BB" w:rsidRDefault="003946D4" w:rsidP="00423AFD">
            <w:pPr>
              <w:suppressAutoHyphens/>
              <w:contextualSpacing/>
              <w:jc w:val="center"/>
              <w:rPr>
                <w:rFonts w:eastAsia="MS Mincho"/>
                <w:sz w:val="20"/>
                <w:lang w:eastAsia="ar-SA"/>
              </w:rPr>
            </w:pPr>
            <w:r>
              <w:rPr>
                <w:sz w:val="20"/>
              </w:rPr>
              <w:t>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4D4B456" w14:textId="77777777" w:rsidR="000426D2" w:rsidRPr="005159BB" w:rsidRDefault="000426D2" w:rsidP="00423AFD">
            <w:pPr>
              <w:suppressAutoHyphens/>
              <w:contextualSpacing/>
              <w:jc w:val="center"/>
              <w:rPr>
                <w:rFonts w:eastAsia="MS Mincho"/>
                <w:sz w:val="20"/>
                <w:lang w:eastAsia="ar-SA"/>
              </w:rPr>
            </w:pPr>
            <w:r w:rsidRPr="005159BB">
              <w:rPr>
                <w:sz w:val="20"/>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1712EC" w14:textId="660679FA" w:rsidR="000426D2" w:rsidRPr="005159BB" w:rsidRDefault="000426D2" w:rsidP="003946D4">
            <w:pPr>
              <w:suppressAutoHyphens/>
              <w:contextualSpacing/>
              <w:jc w:val="center"/>
              <w:rPr>
                <w:rFonts w:eastAsia="MS Mincho"/>
                <w:sz w:val="20"/>
                <w:lang w:eastAsia="ar-SA"/>
              </w:rPr>
            </w:pPr>
            <w:r w:rsidRPr="005159BB">
              <w:rPr>
                <w:sz w:val="20"/>
              </w:rPr>
              <w:t>1</w:t>
            </w:r>
            <w:r w:rsidR="003946D4">
              <w:rPr>
                <w:sz w:val="20"/>
              </w:rPr>
              <w:t>2</w:t>
            </w:r>
          </w:p>
        </w:tc>
      </w:tr>
    </w:tbl>
    <w:p w14:paraId="4CF90B39" w14:textId="77777777" w:rsidR="00074A4D" w:rsidRDefault="00074A4D" w:rsidP="00074A4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Pastabos: </w:t>
      </w:r>
    </w:p>
    <w:p w14:paraId="09307336" w14:textId="77777777" w:rsidR="00074A4D" w:rsidRDefault="00074A4D" w:rsidP="00074A4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0"/>
        </w:rPr>
      </w:pPr>
      <w:r>
        <w:rPr>
          <w:sz w:val="20"/>
        </w:rPr>
        <w:t xml:space="preserve">    </w:t>
      </w:r>
      <w:r w:rsidRPr="00BD4E7D">
        <w:rPr>
          <w:bCs/>
          <w:sz w:val="20"/>
        </w:rPr>
        <w:t xml:space="preserve">* valandos </w:t>
      </w:r>
      <w:r>
        <w:rPr>
          <w:bCs/>
          <w:sz w:val="20"/>
        </w:rPr>
        <w:t>mokymosi pagalbai teikti</w:t>
      </w:r>
    </w:p>
    <w:p w14:paraId="22C08881" w14:textId="77777777" w:rsidR="00074A4D" w:rsidRPr="00BD4E7D" w:rsidRDefault="00074A4D" w:rsidP="00074A4D">
      <w:pPr>
        <w:rPr>
          <w:bCs/>
          <w:sz w:val="20"/>
        </w:rPr>
      </w:pPr>
      <w:r>
        <w:rPr>
          <w:bCs/>
          <w:sz w:val="20"/>
        </w:rPr>
        <w:t xml:space="preserve"> ** trumpalaikės konsultacijos pagal poreikį</w:t>
      </w:r>
      <w:r w:rsidRPr="00BD4E7D">
        <w:rPr>
          <w:bCs/>
          <w:sz w:val="20"/>
        </w:rPr>
        <w:t xml:space="preserve"> </w:t>
      </w:r>
    </w:p>
    <w:p w14:paraId="2650E82F" w14:textId="77777777" w:rsidR="00074A4D" w:rsidRDefault="00074A4D" w:rsidP="006507DD">
      <w:pPr>
        <w:spacing w:after="13" w:line="267" w:lineRule="auto"/>
        <w:ind w:left="720" w:firstLine="0"/>
      </w:pPr>
    </w:p>
    <w:p w14:paraId="1B200282" w14:textId="77777777" w:rsidR="00196C01" w:rsidRPr="00F311D3" w:rsidRDefault="0016498D" w:rsidP="005A59CA">
      <w:pPr>
        <w:jc w:val="center"/>
        <w:rPr>
          <w:b/>
        </w:rPr>
      </w:pPr>
      <w:r>
        <w:rPr>
          <w:b/>
        </w:rPr>
        <w:t>V</w:t>
      </w:r>
      <w:r w:rsidR="005A59CA" w:rsidRPr="00F311D3">
        <w:rPr>
          <w:b/>
        </w:rPr>
        <w:t xml:space="preserve"> SKYRIUS</w:t>
      </w:r>
    </w:p>
    <w:p w14:paraId="360D03FA" w14:textId="77777777" w:rsidR="00196C01" w:rsidRPr="00F311D3" w:rsidRDefault="00196C01" w:rsidP="005A59CA">
      <w:pPr>
        <w:jc w:val="center"/>
        <w:rPr>
          <w:b/>
        </w:rPr>
      </w:pPr>
      <w:r w:rsidRPr="00F311D3">
        <w:rPr>
          <w:b/>
        </w:rPr>
        <w:t>MOKINIŲ, TURINČIŲ SPECIALIŲJŲ UGD</w:t>
      </w:r>
      <w:r w:rsidR="00753426">
        <w:rPr>
          <w:b/>
        </w:rPr>
        <w:t>YMO</w:t>
      </w:r>
      <w:r w:rsidRPr="00F311D3">
        <w:rPr>
          <w:b/>
        </w:rPr>
        <w:t>SI POREIKIŲ, UGDYMO  ORGANIZAVIMAS</w:t>
      </w:r>
    </w:p>
    <w:p w14:paraId="2C5E63FD" w14:textId="77777777" w:rsidR="00753254" w:rsidRDefault="00753254" w:rsidP="00753254">
      <w:pPr>
        <w:ind w:firstLine="0"/>
        <w:rPr>
          <w:b/>
        </w:rPr>
      </w:pPr>
    </w:p>
    <w:p w14:paraId="46B623CA" w14:textId="7F0E7486"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 xml:space="preserve">PIRMASIS SKIRSNIS </w:t>
      </w:r>
    </w:p>
    <w:p w14:paraId="5487CB95"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BENDROSIOS NUOSTATOS</w:t>
      </w:r>
    </w:p>
    <w:p w14:paraId="7899ECBD"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rPr>
          <w:b/>
        </w:rPr>
      </w:pPr>
    </w:p>
    <w:p w14:paraId="441C1827" w14:textId="4E82F211"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 xml:space="preserve">72. Mokykla, rengdama mokyklos ir mokinio individualųjį ugdymo planą, turi sudaryti sąlygas mokiniui, turinčiam specialiųjų ugdymosi poreikių, gauti kokybišką ir poreikius atitinkantį ugdymą ir būtiną švietimo pagalbą. </w:t>
      </w:r>
    </w:p>
    <w:p w14:paraId="04D77600" w14:textId="5656883C"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 xml:space="preserve">73. Mokykla mokinio, turinčio specialiųjų ugdymosi poreikių, ugdymą organizuoja vadovaudamasi Mokinių, turinčių specialiųjų ugdymosi poreikių, ugdymo organizavimo tvarkos aprašu, patvirtintu Lietuvos Respublikos švietimo ir mokslo ministro 2011 m. rugsėjo 30 d. įsakymu Nr. V-1795 „Dėl </w:t>
      </w:r>
      <w:r>
        <w:rPr>
          <w:color w:val="000000"/>
        </w:rPr>
        <w:t xml:space="preserve">Mokinių, turinčių specialiųjų ugdymosi poreikių, ugdymo organizavimo tvarkos aprašo patvirtinimo“, </w:t>
      </w:r>
      <w:r>
        <w:t xml:space="preserve"> Klaipėdos r. Dovilų pagrindinės mokyklos švietimo pagalbos mokiniui teikimo tvarkos aprašu, patvirtintu 2012 m. rugsėjo 1 d. direktoriaus įsakymu Nr. V1-8 ir šio skyriaus nuostatomis (jei šiame skyriuje nereglamentuojama, mokykla vadovaujasi kitomis Bendrųjų ugdymo planų nuostatomis, reglamentuojančiomis švietimo programų įgyvendinimą) ir atsižvelgia į:</w:t>
      </w:r>
    </w:p>
    <w:p w14:paraId="58D68BB4" w14:textId="540F451E"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73.1. formaliojo švietimo programą;</w:t>
      </w:r>
    </w:p>
    <w:p w14:paraId="39BA70F3" w14:textId="5912CF8C"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73.2. mokymosi formą ir mokymo proceso organizavimo būdą;</w:t>
      </w:r>
    </w:p>
    <w:p w14:paraId="408BFE15" w14:textId="3FE2EB4D"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73.3. individualizuoto ugdymo ir švietimo pagalbos reikmę, vykdydama švietimo pagalbos specialistų, mokyklos vaiko gerovės komisijos, pedagoginių psichologinių ar švietimo pagalbos tarnybų rekomendacijas;</w:t>
      </w:r>
    </w:p>
    <w:p w14:paraId="559F435E" w14:textId="1951E0FE"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73.4. mokyklos galimybes (specialistų komanda, mokymo(</w:t>
      </w:r>
      <w:proofErr w:type="spellStart"/>
      <w:r>
        <w:t>si</w:t>
      </w:r>
      <w:proofErr w:type="spellEnd"/>
      <w:r>
        <w:t>) aplinka, mokymo ir švietimo pagalbos lėšos).</w:t>
      </w:r>
    </w:p>
    <w:p w14:paraId="59E861E3" w14:textId="28DDA969"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74. Mokykla, pritaikydama ugdymo planą mokinio reikmėms ir vadovaudamasi Pradinio ugdymo programos bendrojo ugdymo plano 58 punkte ir Pagrindinio ugdymo programos Bendrųjų ugdymo planų 77 ir 93 punktuose nurodytu pagrindinio  ugdymo dalykų programoms įgyvendinti skiriamų savaitinių pamokų skaičiumi,  gali:</w:t>
      </w:r>
    </w:p>
    <w:p w14:paraId="43001B27" w14:textId="620963B2"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lastRenderedPageBreak/>
        <w:t>74.1. iki 20 procentų pradiniame ugdyme ir  iki 30 procentų pagrindiniame – koreguoti dalykų programoms įgyvendinti skiriamų savaitinių pamokų skaičių (nemažindamos nustatyto mokiniui minimalaus pamokų skaičiaus per savaitę);</w:t>
      </w:r>
    </w:p>
    <w:p w14:paraId="761E9143" w14:textId="1B5FADB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 xml:space="preserve">74.2. planuoti specialiąsias pamokas ir (ar) didinti pamokų, skirtų ugdymo sričiai, socialinei veiklai, ugdymui profesinei karjerai, medijų ir </w:t>
      </w:r>
      <w:r>
        <w:rPr>
          <w:color w:val="000000"/>
        </w:rPr>
        <w:t xml:space="preserve">informaciniam </w:t>
      </w:r>
      <w:r>
        <w:t>raštingumui ir t. t., skaičių, siekiant plėtoti asmens kompetencijas ir tenkinti ugdymosi poreikius;</w:t>
      </w:r>
    </w:p>
    <w:p w14:paraId="0DB7BF57" w14:textId="2438FE05"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74.3. keisti specialiųjų pamokų, pratybų ir individualiai pagalbai skiriamų valandų (pamokų) skaičių per mokslo metus, atsižvelgdamos į mokinio reikmes, švietimo pagalbos specialistų, vaiko gerovės komisijos ir pedagoginės psichologinės ar švietimo pagalbos tarnybos rekomendacijas;</w:t>
      </w:r>
    </w:p>
    <w:p w14:paraId="5D3413CB" w14:textId="757776B9"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 xml:space="preserve">74.4. keisti pamokų trukmę, dienos ugdymo struktūrą, atsižvelgdamos į mokinio galias ir sveikatą, poilsio poreikį, keliamus individualius ugdymo tikslus; </w:t>
      </w:r>
    </w:p>
    <w:p w14:paraId="31E82C83" w14:textId="7B7566D2"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 xml:space="preserve">74.5. formuoti nuolatines ar laikinąsias grupes, pogrupius iš tos pačios ar skirtingų klasių mokinių. </w:t>
      </w:r>
    </w:p>
    <w:p w14:paraId="3300684B"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 xml:space="preserve">ANTRASIS SKIRSNIS </w:t>
      </w:r>
    </w:p>
    <w:p w14:paraId="31ADE2C2"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INDIVIDUALAUS UGDYMO PLANO RENGIMAS</w:t>
      </w:r>
    </w:p>
    <w:p w14:paraId="76E0FA53"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14:paraId="2FF037CB" w14:textId="1DF0B767" w:rsidR="001C1365" w:rsidRDefault="00241E1E"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75</w:t>
      </w:r>
      <w:r w:rsidR="001C1365">
        <w:t>. Individualus ugdymo planas rengiamas:</w:t>
      </w:r>
    </w:p>
    <w:p w14:paraId="2D99211E" w14:textId="6711E362" w:rsidR="001C1365" w:rsidRDefault="00241E1E"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75</w:t>
      </w:r>
      <w:r w:rsidR="001C1365">
        <w:t>.1. atsižvelgiant į mokinio specialiuosius ugdymosi poreikius, pedagoginės psichologinės ar švietimo pagalbos tarnybos rekomendacijas, ugdymo programą, ugdymo formą ir mokymo organizavimo būdą;</w:t>
      </w:r>
    </w:p>
    <w:p w14:paraId="6698427B" w14:textId="0B30488B" w:rsidR="001C1365" w:rsidRDefault="00241E1E"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75</w:t>
      </w:r>
      <w:r w:rsidR="001C1365">
        <w:t>.2. mokiniui, kuris mokosi nuotoliniu ar savarankišku mokymo proceso organizavimo būdu;</w:t>
      </w:r>
    </w:p>
    <w:p w14:paraId="7A3B4691" w14:textId="15E81BBA" w:rsidR="001C1365" w:rsidRDefault="00241E1E"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75</w:t>
      </w:r>
      <w:r w:rsidR="001C1365">
        <w:t>.3. kai mokiniui pagal pedagoginės psichologinės ar švietimo pagalbos tarnybos ir mokyklos vaiko gerovės komisijos rekomendacijas tam tikru laikotarpiu reikia intensyvios švietimo pagalbos.</w:t>
      </w:r>
    </w:p>
    <w:p w14:paraId="4F0F195E" w14:textId="35793920" w:rsidR="001C1365" w:rsidRDefault="00241E1E"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75</w:t>
      </w:r>
      <w:r w:rsidR="001C1365">
        <w:t>. Pritaikant bendrąjį mokyklos ar klasės ugdymo planą individualioms mokinio ugdymosi reikmėms, galima:</w:t>
      </w:r>
    </w:p>
    <w:p w14:paraId="114D0C2F" w14:textId="0D57664D" w:rsidR="001C1365" w:rsidRDefault="00241E1E"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75</w:t>
      </w:r>
      <w:r w:rsidR="001C1365">
        <w:t xml:space="preserve">.1. vėliau pradėti mokyti pirmosios ar antrosios užsienio kalbos, mokyti tik vienos užsienio kalbos – mokinį, turintį klausos, įvairiapusių raidos, elgesio ir emocijų, kalbos ir kalbėjimo, skaitymo ir (ar) rašymo, intelekto (taip pat ir nepatikslintų intelekto), judesio ir padėties, bendrųjų mokymosi sutrikimų, turintį </w:t>
      </w:r>
      <w:proofErr w:type="spellStart"/>
      <w:r w:rsidR="001C1365">
        <w:t>kochlearinius</w:t>
      </w:r>
      <w:proofErr w:type="spellEnd"/>
      <w:r w:rsidR="001C1365">
        <w:t xml:space="preserve"> implantus;</w:t>
      </w:r>
    </w:p>
    <w:p w14:paraId="53D9232A" w14:textId="242400C1" w:rsidR="001C1365" w:rsidRDefault="00241E1E"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75</w:t>
      </w:r>
      <w:r w:rsidR="001C1365">
        <w:t>.2. mokyti tik vienos užsienio kalbos (išimtiniais atvejais – iš viso nemokyti);</w:t>
      </w:r>
    </w:p>
    <w:p w14:paraId="4C26F606" w14:textId="200B3CE3" w:rsidR="001C1365" w:rsidRDefault="00241E1E"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75</w:t>
      </w:r>
      <w:r w:rsidR="001C1365">
        <w:t>.3. besimokantį pagal individualizuotą pagrindinio ugdymo programą pagrindinio ugdymo programoje prasidedančių dalykų pradėti mokyti metais vėliau, juos sieti su praktiniais mokinio interesais, kasdiene gyvenimo patirtimi; mokymas gali būti organizuojamas atskiromis veiklomis;</w:t>
      </w:r>
    </w:p>
    <w:p w14:paraId="0DB91003" w14:textId="22158A5D" w:rsidR="001C1365" w:rsidRDefault="00241E1E"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75</w:t>
      </w:r>
      <w:r w:rsidR="001C1365">
        <w:t>.4. besimokančiam pagal individualizuotą pagrindinio ugdymo programą, jei ugdymas įgyvendinamas pagal Bendrųjų ugdymo planų 124 punktą, vietoje kelių vienos srities dalykų galima siūlyti integruotas tų dalykų pamokas, dalykų modulius, projektines veiklas, skirtas esminėms srities dalykų ir bendrosioms kompetencijoms įgyti;</w:t>
      </w:r>
    </w:p>
    <w:p w14:paraId="0FA7EFAD" w14:textId="0A3410D2" w:rsidR="001C1365" w:rsidRDefault="00241E1E"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75</w:t>
      </w:r>
      <w:r w:rsidR="001C1365">
        <w:t>.5. nemokyti užsienio kalbų turinčiojo kompleksinių negalių ir (ar) kompleksinių sutrikimų, į kurių sudėtį įeina klausos sutrikimai (išskyrus nežymų klausos sutrikimą). Užsienio kalbų pamokų laikas gali būti skiriamas lietuvių kalbai mokyti;</w:t>
      </w:r>
    </w:p>
    <w:p w14:paraId="38A2763F" w14:textId="6E8FBA1C" w:rsidR="001C1365" w:rsidRDefault="00241E1E"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75</w:t>
      </w:r>
      <w:r w:rsidR="001C1365">
        <w:t>.6. nemokyti muzikos turinčiojo klausos sutrikimą (išskyrus nežymų);</w:t>
      </w:r>
    </w:p>
    <w:p w14:paraId="4B9F23C8" w14:textId="2CC3C1B6" w:rsidR="001C1365" w:rsidRDefault="00241E1E"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75</w:t>
      </w:r>
      <w:r w:rsidR="001C1365">
        <w:t>.7. nemokyti technologijų turinčiojo judesio ir padėties bei neurologinių sutrikimų (išskyrus lengvus);</w:t>
      </w:r>
    </w:p>
    <w:p w14:paraId="332C81C7" w14:textId="179CB408" w:rsidR="001C1365" w:rsidRDefault="00241E1E"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75</w:t>
      </w:r>
      <w:r w:rsidR="001C1365">
        <w:t>.8. vietoj šiame punkte nurodytų dalykų mokinys gali rinktis kitus individualaus ugdymo plano dalykus, tenkinančius specialiuosius ugdymosi poreikius, gauti pedagoginę ar specialiąją pedagoginę pagalbą.</w:t>
      </w:r>
    </w:p>
    <w:p w14:paraId="4D7B8C21" w14:textId="7B9AC16A" w:rsidR="001C1365" w:rsidRDefault="00241E1E"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76</w:t>
      </w:r>
      <w:r w:rsidR="001C1365">
        <w:t xml:space="preserve">. Mokiniui, kuris mokosi pagal pritaikytą pradinio ugdymo programą individualus planas sudaromas vadovaujantis Pradinio ugdymo programos bendrojo ugdymo plano </w:t>
      </w:r>
      <w:r>
        <w:t>58</w:t>
      </w:r>
      <w:r w:rsidR="001C1365">
        <w:t xml:space="preserve"> punktu, pagal pagrindinio ugdymo programą, individualus ugdymo planas sudaromas vadovaujantis Bendrųjų ugdymo planų </w:t>
      </w:r>
      <w:r>
        <w:t>77</w:t>
      </w:r>
      <w:r w:rsidR="001C1365">
        <w:t xml:space="preserve"> ir </w:t>
      </w:r>
      <w:r>
        <w:t>9</w:t>
      </w:r>
      <w:r w:rsidR="001C1365">
        <w:t xml:space="preserve">3 punktuose dalykų programoms įgyvendinti nurodomų savaitinių pamokų </w:t>
      </w:r>
      <w:r w:rsidR="001C1365">
        <w:lastRenderedPageBreak/>
        <w:t>skaičiumi, kuris gali būti koreguojamas iki 20 procentų. Bendras pamokų ir neformaliojo švietimo pamokų skaičius gali būti mažinamas ar didinamas 1 ar 2 pamokomis.</w:t>
      </w:r>
    </w:p>
    <w:p w14:paraId="17BBA9DA" w14:textId="09DA7EBF" w:rsidR="001C1365" w:rsidRDefault="00241E1E"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76</w:t>
      </w:r>
      <w:r w:rsidR="001C1365">
        <w:t>.1. 9–10 klasėse iš mokinio ugdymo(</w:t>
      </w:r>
      <w:proofErr w:type="spellStart"/>
      <w:r w:rsidR="001C1365">
        <w:t>si</w:t>
      </w:r>
      <w:proofErr w:type="spellEnd"/>
      <w:r w:rsidR="001C1365">
        <w:t>) poreikius tenkinančių pamokų 3 pamokos per savaitę skiriamos mokyti individualizuotai ir diferencijuotai bei karjeros valdymo kompetencijoms ugdyti;</w:t>
      </w:r>
    </w:p>
    <w:p w14:paraId="156FDE33" w14:textId="2B344DD6" w:rsidR="001C1365" w:rsidRDefault="00241E1E"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76</w:t>
      </w:r>
      <w:r w:rsidR="001C1365">
        <w:t xml:space="preserve">.2. mokiniui tarties, kalbos mokymo ir klausos lavinimo specialiosioms pratyboms skiriama: 1-4 klasėse po 1 valandą kiekvienam mokiniui per savaitę, 5 klasėje – 2 pamokos, 6–10 – po 1 pamoką per savaitę, turintiems </w:t>
      </w:r>
      <w:proofErr w:type="spellStart"/>
      <w:r w:rsidR="001C1365">
        <w:t>kochlearinius</w:t>
      </w:r>
      <w:proofErr w:type="spellEnd"/>
      <w:r w:rsidR="001C1365">
        <w:t xml:space="preserve"> implantus – po 2 pamokas per savaitę. Pratybų ir lietuvių kalbos pamokų turinys turi derėti.</w:t>
      </w:r>
    </w:p>
    <w:p w14:paraId="7FAC015F" w14:textId="0CE479C6" w:rsidR="001C1365" w:rsidRDefault="00241E1E"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76</w:t>
      </w:r>
      <w:r w:rsidR="001C1365">
        <w:t xml:space="preserve">.3. Sutrikusios kalbos ir kitos komunikacijos mokiniui mokyklos ar individualus ugdymo planas sudaromas vadovaujantis Pradinio ugdymo programos Bendrųjų planų </w:t>
      </w:r>
      <w:r>
        <w:t>58</w:t>
      </w:r>
      <w:r w:rsidR="001C1365">
        <w:t xml:space="preserve"> punktu  ir Pagrindinio ugdymo programos Bendrųjų ugdymo planų </w:t>
      </w:r>
      <w:r>
        <w:t>77</w:t>
      </w:r>
      <w:r w:rsidR="001C1365">
        <w:t xml:space="preserve"> ir </w:t>
      </w:r>
      <w:r>
        <w:t>9</w:t>
      </w:r>
      <w:r w:rsidR="001C1365">
        <w:t>3 punktais. Ugdymo plane specialiosios pamokos skiriamos tarčiai, kalbai ir klausai lavinti:</w:t>
      </w:r>
    </w:p>
    <w:p w14:paraId="04BD9838" w14:textId="5E1510B4" w:rsidR="001C1365" w:rsidRDefault="00241E1E"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76</w:t>
      </w:r>
      <w:r w:rsidR="001C1365">
        <w:t>.4. specialiosioms pratyboms 1-4 klasėse skiriama mokiniui po 1 savaitinę pamoką, 5–8 klasėse skiriama po 2 pamokas trims mokiniams per savaitę, 9–10 klasėse – po 0,5 pamokos mokinio kalbai ir komunikacijai lavinti;</w:t>
      </w:r>
    </w:p>
    <w:p w14:paraId="788555D0" w14:textId="3D7DDD01" w:rsidR="001C1365" w:rsidRDefault="00241E1E"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77</w:t>
      </w:r>
      <w:r w:rsidR="001C1365">
        <w:t xml:space="preserve">. Bendrojo ugdymo dalykų programas pritaiko mokytojas, atsižvelgdamas į mokinio gebėjimus ir galias, specialiojo pedagogo ir (ar) kitų vaiko gerovės komisijos narių rekomendacijas. </w:t>
      </w:r>
    </w:p>
    <w:p w14:paraId="2E39F29E"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14:paraId="001D5A2A"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p>
    <w:p w14:paraId="0118AAAB"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TREČIASIS SKIRSNIS</w:t>
      </w:r>
    </w:p>
    <w:p w14:paraId="2A581872"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MOKINIŲ, TURINČIŲ SPECIALIŲJŲ UGDYMOSI POREIKIŲ,</w:t>
      </w:r>
    </w:p>
    <w:p w14:paraId="10AEA9B7"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MOKYMOSI PASIEKIMŲ IR PAŽANGOS VERTINIMAS</w:t>
      </w:r>
    </w:p>
    <w:p w14:paraId="17B1978B"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pPr>
    </w:p>
    <w:p w14:paraId="130F5C9B" w14:textId="6F316DD8" w:rsidR="001C1365" w:rsidRDefault="00241E1E"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78</w:t>
      </w:r>
      <w:r w:rsidR="001C1365">
        <w:t xml:space="preserve">. Mokinio, kuris mokosi pagal bendrojo ugdymo programą, mokymosi pasiekimai ir pažanga vertinami pagal bendrosiose programose numatytus pasiekimus ir vadovaujantis Bendrųjų ugdymo planų </w:t>
      </w:r>
      <w:r w:rsidR="0062794B">
        <w:rPr>
          <w:color w:val="000000"/>
        </w:rPr>
        <w:t>101</w:t>
      </w:r>
      <w:r w:rsidR="001C1365">
        <w:rPr>
          <w:color w:val="000000"/>
        </w:rPr>
        <w:t>–</w:t>
      </w:r>
      <w:r w:rsidR="0062794B">
        <w:rPr>
          <w:color w:val="000000"/>
        </w:rPr>
        <w:t>103</w:t>
      </w:r>
      <w:r w:rsidR="001C1365">
        <w:rPr>
          <w:color w:val="000000"/>
        </w:rPr>
        <w:t xml:space="preserve"> </w:t>
      </w:r>
      <w:r w:rsidR="001C1365">
        <w:t>punktų nuostatomis.</w:t>
      </w:r>
    </w:p>
    <w:p w14:paraId="4F60671F" w14:textId="25631A64" w:rsidR="001C1365" w:rsidRDefault="00241E1E"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79</w:t>
      </w:r>
      <w:r w:rsidR="001C1365">
        <w:t>.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w:t>
      </w:r>
      <w:proofErr w:type="spellStart"/>
      <w:r w:rsidR="001C1365">
        <w:t>si</w:t>
      </w:r>
      <w:proofErr w:type="spellEnd"/>
      <w:r w:rsidR="001C1365">
        <w:t>), kokie bus mokinio mokymosi pasiekimų vertinimo ir pa(</w:t>
      </w:r>
      <w:proofErr w:type="spellStart"/>
      <w:r w:rsidR="001C1365">
        <w:t>si</w:t>
      </w:r>
      <w:proofErr w:type="spellEnd"/>
      <w:r w:rsidR="001C1365">
        <w:t>)tikrinimo būdai, kokiomis mokymo(</w:t>
      </w:r>
      <w:proofErr w:type="spellStart"/>
      <w:r w:rsidR="001C1365">
        <w:t>si</w:t>
      </w:r>
      <w:proofErr w:type="spellEnd"/>
      <w:r w:rsidR="001C1365">
        <w:t xml:space="preserve">) priemonėmis bus naudojamasi). </w:t>
      </w:r>
    </w:p>
    <w:p w14:paraId="4060EEAC" w14:textId="505CA72A" w:rsidR="001C1365" w:rsidRDefault="0062794B"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80</w:t>
      </w:r>
      <w:r w:rsidR="001C1365">
        <w:t xml:space="preserve">. Dėl mokinio, kuris mokosi pagal individualizuotą pagrindinio ugdymo programą arba Socialinių įgūdžių ugdymo programą, mokymosi pasiekimų vertinimo (būdų, periodiškumo) ir įforminimo susitariama mokykloje. Susitarimai priimami, atsižvelgiant į mokinio galias ir vertinimo suvokimą, specialiuosius ugdymosi poreikius, numatomą pažangą, tėvų (globėjų, rūpintojų) pageidavimus. </w:t>
      </w:r>
    </w:p>
    <w:p w14:paraId="61B1113A"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rPr>
          <w:b/>
        </w:rPr>
      </w:pPr>
    </w:p>
    <w:p w14:paraId="60EEC89E"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KETVIRTASIS SKIRSNIS</w:t>
      </w:r>
    </w:p>
    <w:p w14:paraId="43933A7A"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SPECIALIOSIOS PEDAGOGINĖS IR SPECIALIOSIOS PAGALBOS MOKINIAMS TEIKIMAS</w:t>
      </w:r>
    </w:p>
    <w:p w14:paraId="02373570"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pPr>
    </w:p>
    <w:p w14:paraId="1B09B85F" w14:textId="6402A46E" w:rsidR="001C1365" w:rsidRDefault="0062794B"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81</w:t>
      </w:r>
      <w:r w:rsidR="001C1365">
        <w:t>. Specialiosios pedagoginės ir specialiosios pagalbos paskirtis – didinti ugdymo veiksmingumą.</w:t>
      </w:r>
    </w:p>
    <w:p w14:paraId="5EF2CE35" w14:textId="2741707F" w:rsidR="001C1365" w:rsidRDefault="0062794B"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82</w:t>
      </w:r>
      <w:r w:rsidR="001C1365">
        <w:t>. Mokykla specialiąją pedagoginę ir specialiąją pagalbą mokiniui teikia vadovaudamasi teisės aktais ir įgyvendindama pedagoginės psichologinės ar švietimo pagalbos tarnybos ir mokyklos vaiko gerovės komisijos rekomendacijas.</w:t>
      </w:r>
    </w:p>
    <w:p w14:paraId="23DDB2DA" w14:textId="608934A8" w:rsidR="001C1365" w:rsidRDefault="0062794B"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83</w:t>
      </w:r>
      <w:r w:rsidR="001C1365">
        <w:t>. Specialioji pedagoginė pagalba teikiama:</w:t>
      </w:r>
    </w:p>
    <w:p w14:paraId="0B2328BE" w14:textId="050AE49F" w:rsidR="001C1365" w:rsidRDefault="0062794B"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r>
        <w:t>83</w:t>
      </w:r>
      <w:r w:rsidR="001C1365">
        <w:t>.1. vadovaujantis Specialiosios pedagoginės pagalbos teikimo tvarkos aprašu, patvirtintu Lietuvos Respublikos švietimo ir mokslo ministro 2011 m. liepos 8 d. įsakymu Nr. V-1228 „Dėl S</w:t>
      </w:r>
      <w:r w:rsidR="001C1365">
        <w:rPr>
          <w:color w:val="000000"/>
        </w:rPr>
        <w:t>pecialiosios pedagoginės pagalbos teikimo tvarkos aprašo patvirtinimo“;</w:t>
      </w:r>
    </w:p>
    <w:p w14:paraId="5EDEC8CE" w14:textId="7DDEB4FF" w:rsidR="001C1365" w:rsidRDefault="0062794B"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lastRenderedPageBreak/>
        <w:t>83</w:t>
      </w:r>
      <w:r w:rsidR="001C1365">
        <w:t>.2. ugdymo proceso metu ar pasibaigus ugdymo procesui, atsižvelgiant į mokinio galias, keliamus ugdymo(</w:t>
      </w:r>
      <w:proofErr w:type="spellStart"/>
      <w:r w:rsidR="001C1365">
        <w:t>si</w:t>
      </w:r>
      <w:proofErr w:type="spellEnd"/>
      <w:r w:rsidR="001C1365">
        <w:t xml:space="preserve">) tikslus, tenkinant jo reikmes. Siekiant </w:t>
      </w:r>
      <w:proofErr w:type="spellStart"/>
      <w:r w:rsidR="001C1365">
        <w:t>įtraukties</w:t>
      </w:r>
      <w:proofErr w:type="spellEnd"/>
      <w:r w:rsidR="001C1365">
        <w:t xml:space="preserve"> į bendrą ugdymo procesą ir teikiant pagalbą pamokoje, klasėje pasirenkami kuo mažiau </w:t>
      </w:r>
      <w:proofErr w:type="spellStart"/>
      <w:r w:rsidR="001C1365">
        <w:t>stigmatizuojantys</w:t>
      </w:r>
      <w:proofErr w:type="spellEnd"/>
      <w:r w:rsidR="001C1365">
        <w:t xml:space="preserve"> ugdymo ir švietimo pagalbos teikimo būdai;</w:t>
      </w:r>
    </w:p>
    <w:p w14:paraId="23CA6120" w14:textId="1E2F8273" w:rsidR="001C1365" w:rsidRDefault="0062794B"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83</w:t>
      </w:r>
      <w:r w:rsidR="001C1365">
        <w:t>.3. specialiųjų pratybų forma: individualių, mažoms grupelėms (2–4 mokiniai), grupėms (5–8 mokiniai). Mokiniams, turintiems didelių ir labai didelių specialiųjų ugdymosi poreikių, pagalba gali būti teikiama per specialiąsias pamokas;</w:t>
      </w:r>
    </w:p>
    <w:p w14:paraId="25FCDDBF" w14:textId="2B558D2C" w:rsidR="001C1365" w:rsidRDefault="0062794B"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83</w:t>
      </w:r>
      <w:r w:rsidR="001C1365">
        <w:t xml:space="preserve">.4. kai mokykloje nėra reikiamos kvalifikacijos specialiųjų pedagogų, galinčių teikti ugdymą ir švietimo pagalbą regos, klausos, įvairiapusių raidos (autizmo), elgesio ir (ar) emocijų sutrikimų turinčiam mokiniui, kuriam rekomenduota papildoma specialioji pedagoginė pagalba, jam skiriama nuo 2 iki 4 valandų per savaitę individualioms specialiojo pedagogo konsultacijoms ir (ar) papildomai dalyko mokytojo pagalbai arba sudaromos sąlygos šias </w:t>
      </w:r>
      <w:r w:rsidR="001C1365">
        <w:rPr>
          <w:color w:val="000000"/>
        </w:rPr>
        <w:t>paslaugas mokiniui gauti specialiosios paskirties įstaigoje, specialiojo ugdymo centruose</w:t>
      </w:r>
      <w:r w:rsidR="001C1365">
        <w:t>.</w:t>
      </w:r>
    </w:p>
    <w:p w14:paraId="70D3A90C" w14:textId="36BD0D06" w:rsidR="001C1365" w:rsidRDefault="0062794B"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84</w:t>
      </w:r>
      <w:r w:rsidR="001C1365">
        <w:t>. Specialioji pagalba:</w:t>
      </w:r>
    </w:p>
    <w:p w14:paraId="03092833" w14:textId="37304209" w:rsidR="001C1365" w:rsidRDefault="0062794B"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84</w:t>
      </w:r>
      <w:r w:rsidR="001C1365">
        <w:t>.1. teikiama vadovaujantis Specialiosios pagalbos teikimo mokyklose (išskyrus aukštąsias mokyklas) tvarkos aprašu, patvirtintu Lietuvos Respublikos švietimo ir mokslo ministro 2011 m. liepos 8 d. įsakymu Nr. V-1229 „Dėl S</w:t>
      </w:r>
      <w:r w:rsidR="001C1365">
        <w:rPr>
          <w:color w:val="000000"/>
        </w:rPr>
        <w:t>pecialiosios pagalbos teikimo mokyklose (išskyrus aukštąsias mokyklas) tvarkos aprašo patvirtinimo“</w:t>
      </w:r>
      <w:r w:rsidR="001C1365">
        <w:t>;</w:t>
      </w:r>
    </w:p>
    <w:p w14:paraId="1157E34E" w14:textId="3DA8C582" w:rsidR="001C1365" w:rsidRDefault="0062794B"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84</w:t>
      </w:r>
      <w:r w:rsidR="001C1365">
        <w:t>.2. teikiama mokytojo padėjėjo;</w:t>
      </w:r>
    </w:p>
    <w:p w14:paraId="73B7D258" w14:textId="4170FF90" w:rsidR="001C1365" w:rsidRDefault="0062794B"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84</w:t>
      </w:r>
      <w:r w:rsidR="001C1365">
        <w:t>.3. teikiama ugdymo proceso metu.</w:t>
      </w:r>
    </w:p>
    <w:p w14:paraId="6E0D74D9"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pPr>
    </w:p>
    <w:p w14:paraId="1548A4D7"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PENKTASIS SKIRSNIS</w:t>
      </w:r>
    </w:p>
    <w:p w14:paraId="1EE89743"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MOKINIŲ, TURINČIŲ SPECIALIŲJŲ UGDYMOSI POREIKIŲ, MOKYMAS NAMIE</w:t>
      </w:r>
    </w:p>
    <w:p w14:paraId="5BFF9FEF"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rPr>
          <w:b/>
        </w:rPr>
      </w:pPr>
    </w:p>
    <w:p w14:paraId="78A76F4F" w14:textId="20A4C532" w:rsidR="001C1365" w:rsidRDefault="0062794B"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85</w:t>
      </w:r>
      <w:r w:rsidR="001C1365">
        <w:t xml:space="preserve">. Mokinio, turinčio specialiųjų ugdymosi poreikių, mokymą namie savarankišku ar nuotoliniu mokymo proceso organizavimo būdu organizuoja mokykla pagal vaiko gerovės komisijos ir pedagoginės psichologinės ar švietimo pagalbos tarnybos, gydytojų rekomendacijas sudariusi individualų ugdymo planą mokymosi namie laikotarpiui. </w:t>
      </w:r>
    </w:p>
    <w:p w14:paraId="4A662196" w14:textId="1190F915" w:rsidR="001C1365" w:rsidRDefault="0062794B"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86</w:t>
      </w:r>
      <w:r w:rsidR="001C1365" w:rsidRPr="00AA7CA0">
        <w:t>.</w:t>
      </w:r>
      <w:r w:rsidR="001C1365">
        <w:t xml:space="preserve"> Mokiniui, kuris mokosi pagal pritaikytą bendrojo ugdymo programą, mokyti namie mokykla skiria pamokų vadovaudamasi Pradinio ugdymo programos Bendrojo ugdymo plano</w:t>
      </w:r>
      <w:r>
        <w:t xml:space="preserve"> 66</w:t>
      </w:r>
      <w:r w:rsidR="001C1365">
        <w:t xml:space="preserve"> punkt</w:t>
      </w:r>
      <w:r>
        <w:t>u</w:t>
      </w:r>
      <w:r w:rsidR="001C1365">
        <w:t xml:space="preserve"> ir Pagrindinio ugdymo  Bendrųjų planų </w:t>
      </w:r>
      <w:r>
        <w:rPr>
          <w:color w:val="000000"/>
        </w:rPr>
        <w:t>56-60</w:t>
      </w:r>
      <w:r w:rsidR="001C1365">
        <w:rPr>
          <w:color w:val="000000"/>
        </w:rPr>
        <w:t xml:space="preserve"> </w:t>
      </w:r>
      <w:r w:rsidR="001C1365">
        <w:t xml:space="preserve">ir </w:t>
      </w:r>
      <w:r>
        <w:t>77</w:t>
      </w:r>
      <w:r w:rsidR="001C1365">
        <w:t xml:space="preserve">, </w:t>
      </w:r>
      <w:r>
        <w:t>93</w:t>
      </w:r>
      <w:r w:rsidR="001C1365">
        <w:t xml:space="preserve"> punktais, 1 ar 2 pamokos gali būti skiriamos specialiosioms pamokoms ar specialiosioms pratyboms.</w:t>
      </w:r>
    </w:p>
    <w:p w14:paraId="4B2342F2" w14:textId="5487575D" w:rsidR="001C1365" w:rsidRDefault="0062794B"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87</w:t>
      </w:r>
      <w:r w:rsidR="001C1365" w:rsidRPr="00AA7CA0">
        <w:t>.</w:t>
      </w:r>
      <w:r w:rsidR="001C1365">
        <w:t xml:space="preserve"> Mokiniui, kuris mokosi pagal individualizuotą pradinio ar pagrindinio ugdymo programą, mokyti namie skiriama ne mažiau kaip 8 valandos per savaitę.</w:t>
      </w:r>
    </w:p>
    <w:p w14:paraId="22CC1462"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t>_______________________________________</w:t>
      </w:r>
    </w:p>
    <w:p w14:paraId="0A36BE9C"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14:paraId="713B1354" w14:textId="77777777" w:rsidR="001C1365" w:rsidRDefault="001C1365" w:rsidP="001C1365">
      <w:pPr>
        <w:tabs>
          <w:tab w:val="left" w:pos="720"/>
        </w:tabs>
      </w:pPr>
    </w:p>
    <w:p w14:paraId="02616140" w14:textId="77777777" w:rsidR="001C1365" w:rsidRDefault="001C1365" w:rsidP="001C1365">
      <w:pPr>
        <w:tabs>
          <w:tab w:val="left" w:pos="720"/>
        </w:tabs>
      </w:pPr>
      <w:r>
        <w:t>SUDERINTA</w:t>
      </w:r>
    </w:p>
    <w:p w14:paraId="6CDC7EBB" w14:textId="6349B822" w:rsidR="001C1365" w:rsidRPr="008371E6" w:rsidRDefault="001C1365" w:rsidP="001C1365">
      <w:pPr>
        <w:tabs>
          <w:tab w:val="left" w:pos="720"/>
        </w:tabs>
      </w:pPr>
      <w:r>
        <w:t xml:space="preserve">Klaipėdos r. Dovilų pagrindinės Mokyklos </w:t>
      </w:r>
      <w:r w:rsidRPr="008371E6">
        <w:t>tarybos 201</w:t>
      </w:r>
      <w:r w:rsidR="0062794B">
        <w:t>9</w:t>
      </w:r>
      <w:r w:rsidRPr="008371E6">
        <w:t xml:space="preserve"> m. rugpjūčio 3</w:t>
      </w:r>
      <w:r>
        <w:t>0</w:t>
      </w:r>
      <w:r w:rsidRPr="008371E6">
        <w:t xml:space="preserve"> d. </w:t>
      </w:r>
    </w:p>
    <w:p w14:paraId="61F6CBC3" w14:textId="77777777" w:rsidR="001C1365" w:rsidRPr="008371E6" w:rsidRDefault="001C1365" w:rsidP="001C1365">
      <w:pPr>
        <w:tabs>
          <w:tab w:val="left" w:pos="720"/>
        </w:tabs>
      </w:pPr>
      <w:r w:rsidRPr="008371E6">
        <w:t>Posėdžio protokolinio nutarimu (protokolo Nr. V</w:t>
      </w:r>
      <w:r>
        <w:t>15</w:t>
      </w:r>
      <w:r w:rsidRPr="008371E6">
        <w:t>-</w:t>
      </w:r>
      <w:r>
        <w:t>3</w:t>
      </w:r>
      <w:r w:rsidRPr="008371E6">
        <w:t>)</w:t>
      </w:r>
    </w:p>
    <w:p w14:paraId="276FF93B" w14:textId="2D057DC1" w:rsidR="00196C01" w:rsidRPr="00F311D3" w:rsidRDefault="00196C01" w:rsidP="001C1365"/>
    <w:sectPr w:rsidR="00196C01" w:rsidRPr="00F311D3" w:rsidSect="00F01CEE">
      <w:headerReference w:type="even" r:id="rId8"/>
      <w:headerReference w:type="default" r:id="rId9"/>
      <w:headerReference w:type="firs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EB17A" w14:textId="77777777" w:rsidR="003D7A2A" w:rsidRDefault="003D7A2A">
      <w:r>
        <w:separator/>
      </w:r>
    </w:p>
  </w:endnote>
  <w:endnote w:type="continuationSeparator" w:id="0">
    <w:p w14:paraId="279CD8A0" w14:textId="77777777" w:rsidR="003D7A2A" w:rsidRDefault="003D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elveticaLT">
    <w:altName w:val="Arial"/>
    <w:charset w:val="00"/>
    <w:family w:val="swiss"/>
    <w:pitch w:val="variable"/>
    <w:sig w:usb0="00000003" w:usb1="00000000" w:usb2="00000000" w:usb3="00000000" w:csb0="00000001"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DAF64" w14:textId="77777777" w:rsidR="003D7A2A" w:rsidRDefault="003D7A2A">
      <w:r>
        <w:separator/>
      </w:r>
    </w:p>
  </w:footnote>
  <w:footnote w:type="continuationSeparator" w:id="0">
    <w:p w14:paraId="6F6B5DF2" w14:textId="77777777" w:rsidR="003D7A2A" w:rsidRDefault="003D7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FFD94" w14:textId="77777777" w:rsidR="00AC54FC" w:rsidRDefault="00AC54FC" w:rsidP="00196C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1FFF4A" w14:textId="77777777" w:rsidR="00AC54FC" w:rsidRDefault="00AC54FC">
    <w:pPr>
      <w:pStyle w:val="Header"/>
    </w:pPr>
  </w:p>
  <w:p w14:paraId="5091A2A2" w14:textId="77777777" w:rsidR="00AC54FC" w:rsidRDefault="00AC54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A2E1D" w14:textId="77777777" w:rsidR="00AC54FC" w:rsidRDefault="00AC54FC" w:rsidP="00196C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71F9">
      <w:rPr>
        <w:rStyle w:val="PageNumber"/>
        <w:noProof/>
      </w:rPr>
      <w:t>18</w:t>
    </w:r>
    <w:r>
      <w:rPr>
        <w:rStyle w:val="PageNumber"/>
      </w:rPr>
      <w:fldChar w:fldCharType="end"/>
    </w:r>
  </w:p>
  <w:p w14:paraId="7EC7D27E" w14:textId="77777777" w:rsidR="00AC54FC" w:rsidRDefault="00AC54FC">
    <w:pPr>
      <w:pStyle w:val="Header"/>
      <w:jc w:val="center"/>
    </w:pPr>
  </w:p>
  <w:p w14:paraId="52E3224F" w14:textId="77777777" w:rsidR="00AC54FC" w:rsidRDefault="00AC54FC">
    <w:pPr>
      <w:pStyle w:val="Header"/>
    </w:pPr>
  </w:p>
  <w:p w14:paraId="6EA81853" w14:textId="77777777" w:rsidR="00AC54FC" w:rsidRDefault="00AC54F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25380"/>
      <w:docPartObj>
        <w:docPartGallery w:val="Page Numbers (Top of Page)"/>
        <w:docPartUnique/>
      </w:docPartObj>
    </w:sdtPr>
    <w:sdtEndPr/>
    <w:sdtContent>
      <w:p w14:paraId="191ED143" w14:textId="4B437921" w:rsidR="00AC54FC" w:rsidRDefault="00AC54FC">
        <w:pPr>
          <w:pStyle w:val="Header"/>
          <w:jc w:val="center"/>
        </w:pPr>
        <w:r>
          <w:rPr>
            <w:noProof/>
          </w:rPr>
          <mc:AlternateContent>
            <mc:Choice Requires="wps">
              <w:drawing>
                <wp:anchor distT="45720" distB="45720" distL="114300" distR="114300" simplePos="0" relativeHeight="251659264" behindDoc="0" locked="0" layoutInCell="1" allowOverlap="1" wp14:anchorId="78A9FAE1" wp14:editId="2F28CCBF">
                  <wp:simplePos x="0" y="0"/>
                  <wp:positionH relativeFrom="column">
                    <wp:posOffset>2866390</wp:posOffset>
                  </wp:positionH>
                  <wp:positionV relativeFrom="paragraph">
                    <wp:posOffset>26670</wp:posOffset>
                  </wp:positionV>
                  <wp:extent cx="779780" cy="337185"/>
                  <wp:effectExtent l="8890" t="7620" r="11430" b="7620"/>
                  <wp:wrapNone/>
                  <wp:docPr id="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33718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2C0A7077" w14:textId="77777777" w:rsidR="00AC54FC" w:rsidRDefault="00AC54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A9FAE1" id="_x0000_t202" coordsize="21600,21600" o:spt="202" path="m,l,21600r21600,l21600,xe">
                  <v:stroke joinstyle="miter"/>
                  <v:path gradientshapeok="t" o:connecttype="rect"/>
                </v:shapetype>
                <v:shape id="2 teksto laukas" o:spid="_x0000_s1026" type="#_x0000_t202" style="position:absolute;left:0;text-align:left;margin-left:225.7pt;margin-top:2.1pt;width:61.4pt;height:2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" fillcolor="white [3212]" strokecolor="white [3212]">
                  <v:textbox>
                    <w:txbxContent>
                      <w:p w14:paraId="2C0A7077" w14:textId="77777777" w:rsidR="00AC54FC" w:rsidRDefault="00AC54FC"/>
                    </w:txbxContent>
                  </v:textbox>
                </v:shape>
              </w:pict>
            </mc:Fallback>
          </mc:AlternateContent>
        </w:r>
        <w:r>
          <w:rPr>
            <w:noProof/>
          </w:rPr>
          <w:fldChar w:fldCharType="begin"/>
        </w:r>
        <w:r>
          <w:rPr>
            <w:noProof/>
          </w:rPr>
          <w:instrText>PAGE   \* MERGEFORMAT</w:instrText>
        </w:r>
        <w:r>
          <w:rPr>
            <w:noProof/>
          </w:rPr>
          <w:fldChar w:fldCharType="separate"/>
        </w:r>
        <w:r w:rsidR="001F71F9">
          <w:rPr>
            <w:noProof/>
          </w:rPr>
          <w:t>1</w:t>
        </w:r>
        <w:r>
          <w:rPr>
            <w:noProof/>
          </w:rPr>
          <w:fldChar w:fldCharType="end"/>
        </w:r>
      </w:p>
    </w:sdtContent>
  </w:sdt>
  <w:p w14:paraId="4E4EA558" w14:textId="77777777" w:rsidR="00AC54FC" w:rsidRDefault="00AC5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82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23EBF"/>
    <w:multiLevelType w:val="hybridMultilevel"/>
    <w:tmpl w:val="A778387E"/>
    <w:lvl w:ilvl="0" w:tplc="4E4046A2">
      <w:start w:val="5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2E6E1D"/>
    <w:multiLevelType w:val="multilevel"/>
    <w:tmpl w:val="0427001F"/>
    <w:styleLink w:val="Stilius6"/>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960B15"/>
    <w:multiLevelType w:val="multilevel"/>
    <w:tmpl w:val="A70AC03E"/>
    <w:lvl w:ilvl="0">
      <w:start w:val="80"/>
      <w:numFmt w:val="decimal"/>
      <w:lvlText w:val="%1."/>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D63D75"/>
    <w:multiLevelType w:val="multilevel"/>
    <w:tmpl w:val="0818F248"/>
    <w:lvl w:ilvl="0">
      <w:start w:val="84"/>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3E6A96"/>
    <w:multiLevelType w:val="multilevel"/>
    <w:tmpl w:val="0427001F"/>
    <w:numStyleLink w:val="Stilius1"/>
  </w:abstractNum>
  <w:abstractNum w:abstractNumId="6" w15:restartNumberingAfterBreak="0">
    <w:nsid w:val="197964A7"/>
    <w:multiLevelType w:val="multilevel"/>
    <w:tmpl w:val="0427001F"/>
    <w:numStyleLink w:val="Stilius8"/>
  </w:abstractNum>
  <w:abstractNum w:abstractNumId="7" w15:restartNumberingAfterBreak="0">
    <w:nsid w:val="1B7F7D7B"/>
    <w:multiLevelType w:val="multilevel"/>
    <w:tmpl w:val="55FE85AA"/>
    <w:lvl w:ilvl="0">
      <w:start w:val="25"/>
      <w:numFmt w:val="decimal"/>
      <w:lvlText w:val="%1."/>
      <w:lvlJc w:val="left"/>
      <w:pPr>
        <w:ind w:left="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EE090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6F3527"/>
    <w:multiLevelType w:val="multilevel"/>
    <w:tmpl w:val="0427001F"/>
    <w:styleLink w:val="Stilius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86657E"/>
    <w:multiLevelType w:val="multilevel"/>
    <w:tmpl w:val="0427001F"/>
    <w:styleLink w:val="Stilius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80518C"/>
    <w:multiLevelType w:val="multilevel"/>
    <w:tmpl w:val="0427001F"/>
    <w:styleLink w:val="Stilius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870B7F"/>
    <w:multiLevelType w:val="multilevel"/>
    <w:tmpl w:val="0427001F"/>
    <w:styleLink w:val="Stilius1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BD6AA4"/>
    <w:multiLevelType w:val="multilevel"/>
    <w:tmpl w:val="0427001F"/>
    <w:styleLink w:val="Stilius10"/>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923CA0"/>
    <w:multiLevelType w:val="multilevel"/>
    <w:tmpl w:val="3126CD86"/>
    <w:lvl w:ilvl="0">
      <w:start w:val="1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F73E00"/>
    <w:multiLevelType w:val="multilevel"/>
    <w:tmpl w:val="0427001F"/>
    <w:styleLink w:val="Stilius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C06468"/>
    <w:multiLevelType w:val="hybridMultilevel"/>
    <w:tmpl w:val="4812356E"/>
    <w:lvl w:ilvl="0" w:tplc="41ACC084">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43346AC"/>
    <w:multiLevelType w:val="multilevel"/>
    <w:tmpl w:val="0427001F"/>
    <w:numStyleLink w:val="Stilius5"/>
  </w:abstractNum>
  <w:abstractNum w:abstractNumId="18" w15:restartNumberingAfterBreak="0">
    <w:nsid w:val="396A459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D645DC"/>
    <w:multiLevelType w:val="hybridMultilevel"/>
    <w:tmpl w:val="95F6A6B6"/>
    <w:lvl w:ilvl="0" w:tplc="A2425AF8">
      <w:start w:val="50"/>
      <w:numFmt w:val="decimal"/>
      <w:pStyle w:val="Heading1"/>
      <w:lvlText w:val="%1."/>
      <w:lvlJc w:val="left"/>
      <w:pPr>
        <w:ind w:left="890" w:hanging="360"/>
      </w:pPr>
      <w:rPr>
        <w:rFonts w:ascii="Times New Roman" w:hAnsi="Times New Roman" w:hint="default"/>
        <w:sz w:val="24"/>
      </w:rPr>
    </w:lvl>
    <w:lvl w:ilvl="1" w:tplc="04270019" w:tentative="1">
      <w:start w:val="1"/>
      <w:numFmt w:val="lowerLetter"/>
      <w:lvlText w:val="%2."/>
      <w:lvlJc w:val="left"/>
      <w:pPr>
        <w:ind w:left="1610" w:hanging="360"/>
      </w:pPr>
    </w:lvl>
    <w:lvl w:ilvl="2" w:tplc="0427001B" w:tentative="1">
      <w:start w:val="1"/>
      <w:numFmt w:val="lowerRoman"/>
      <w:lvlText w:val="%3."/>
      <w:lvlJc w:val="right"/>
      <w:pPr>
        <w:ind w:left="2330" w:hanging="180"/>
      </w:pPr>
    </w:lvl>
    <w:lvl w:ilvl="3" w:tplc="0427000F" w:tentative="1">
      <w:start w:val="1"/>
      <w:numFmt w:val="decimal"/>
      <w:lvlText w:val="%4."/>
      <w:lvlJc w:val="left"/>
      <w:pPr>
        <w:ind w:left="3050" w:hanging="360"/>
      </w:pPr>
    </w:lvl>
    <w:lvl w:ilvl="4" w:tplc="04270019" w:tentative="1">
      <w:start w:val="1"/>
      <w:numFmt w:val="lowerLetter"/>
      <w:lvlText w:val="%5."/>
      <w:lvlJc w:val="left"/>
      <w:pPr>
        <w:ind w:left="3770" w:hanging="360"/>
      </w:pPr>
    </w:lvl>
    <w:lvl w:ilvl="5" w:tplc="0427001B" w:tentative="1">
      <w:start w:val="1"/>
      <w:numFmt w:val="lowerRoman"/>
      <w:lvlText w:val="%6."/>
      <w:lvlJc w:val="right"/>
      <w:pPr>
        <w:ind w:left="4490" w:hanging="180"/>
      </w:pPr>
    </w:lvl>
    <w:lvl w:ilvl="6" w:tplc="0427000F" w:tentative="1">
      <w:start w:val="1"/>
      <w:numFmt w:val="decimal"/>
      <w:lvlText w:val="%7."/>
      <w:lvlJc w:val="left"/>
      <w:pPr>
        <w:ind w:left="5210" w:hanging="360"/>
      </w:pPr>
    </w:lvl>
    <w:lvl w:ilvl="7" w:tplc="04270019" w:tentative="1">
      <w:start w:val="1"/>
      <w:numFmt w:val="lowerLetter"/>
      <w:lvlText w:val="%8."/>
      <w:lvlJc w:val="left"/>
      <w:pPr>
        <w:ind w:left="5930" w:hanging="360"/>
      </w:pPr>
    </w:lvl>
    <w:lvl w:ilvl="8" w:tplc="0427001B" w:tentative="1">
      <w:start w:val="1"/>
      <w:numFmt w:val="lowerRoman"/>
      <w:lvlText w:val="%9."/>
      <w:lvlJc w:val="right"/>
      <w:pPr>
        <w:ind w:left="6650" w:hanging="180"/>
      </w:pPr>
    </w:lvl>
  </w:abstractNum>
  <w:abstractNum w:abstractNumId="20" w15:restartNumberingAfterBreak="0">
    <w:nsid w:val="4478690E"/>
    <w:multiLevelType w:val="multilevel"/>
    <w:tmpl w:val="0427001F"/>
    <w:numStyleLink w:val="Stilius4"/>
  </w:abstractNum>
  <w:abstractNum w:abstractNumId="21" w15:restartNumberingAfterBreak="0">
    <w:nsid w:val="46821E4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B6200E"/>
    <w:multiLevelType w:val="multilevel"/>
    <w:tmpl w:val="0427001F"/>
    <w:styleLink w:val="Stilius7"/>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983ACB"/>
    <w:multiLevelType w:val="multilevel"/>
    <w:tmpl w:val="0427001F"/>
    <w:numStyleLink w:val="Stilius9"/>
  </w:abstractNum>
  <w:abstractNum w:abstractNumId="24" w15:restartNumberingAfterBreak="0">
    <w:nsid w:val="56B10B2B"/>
    <w:multiLevelType w:val="multilevel"/>
    <w:tmpl w:val="0427001F"/>
    <w:numStyleLink w:val="Stilius3"/>
  </w:abstractNum>
  <w:abstractNum w:abstractNumId="25" w15:restartNumberingAfterBreak="0">
    <w:nsid w:val="603F0FD1"/>
    <w:multiLevelType w:val="multilevel"/>
    <w:tmpl w:val="0427001F"/>
    <w:styleLink w:val="Stilius1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545535"/>
    <w:multiLevelType w:val="multilevel"/>
    <w:tmpl w:val="0427001F"/>
    <w:styleLink w:val="Stilius4"/>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EC4DD9"/>
    <w:multiLevelType w:val="multilevel"/>
    <w:tmpl w:val="0427001F"/>
    <w:styleLink w:val="Stilius11"/>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4F0F89"/>
    <w:multiLevelType w:val="multilevel"/>
    <w:tmpl w:val="4300DD6E"/>
    <w:lvl w:ilvl="0">
      <w:start w:val="77"/>
      <w:numFmt w:val="decimal"/>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7CF395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E07DA2"/>
    <w:multiLevelType w:val="multilevel"/>
    <w:tmpl w:val="1878035C"/>
    <w:lvl w:ilvl="0">
      <w:start w:val="77"/>
      <w:numFmt w:val="decimal"/>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D510E30"/>
    <w:multiLevelType w:val="multilevel"/>
    <w:tmpl w:val="1DDE4D6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CE355A"/>
    <w:multiLevelType w:val="hybridMultilevel"/>
    <w:tmpl w:val="0A3CF55C"/>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3" w15:restartNumberingAfterBreak="0">
    <w:nsid w:val="714524F7"/>
    <w:multiLevelType w:val="multilevel"/>
    <w:tmpl w:val="0427001F"/>
    <w:numStyleLink w:val="Stilius10"/>
  </w:abstractNum>
  <w:abstractNum w:abstractNumId="34" w15:restartNumberingAfterBreak="0">
    <w:nsid w:val="720E4E0B"/>
    <w:multiLevelType w:val="multilevel"/>
    <w:tmpl w:val="0427001F"/>
    <w:styleLink w:val="Stilius9"/>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AD3162"/>
    <w:multiLevelType w:val="multilevel"/>
    <w:tmpl w:val="0427001F"/>
    <w:styleLink w:val="Stilius8"/>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8855BF"/>
    <w:multiLevelType w:val="multilevel"/>
    <w:tmpl w:val="0427001F"/>
    <w:numStyleLink w:val="Stilius11"/>
  </w:abstractNum>
  <w:num w:numId="1">
    <w:abstractNumId w:val="0"/>
  </w:num>
  <w:num w:numId="2">
    <w:abstractNumId w:val="5"/>
  </w:num>
  <w:num w:numId="3">
    <w:abstractNumId w:val="11"/>
  </w:num>
  <w:num w:numId="4">
    <w:abstractNumId w:val="9"/>
  </w:num>
  <w:num w:numId="5">
    <w:abstractNumId w:val="24"/>
  </w:num>
  <w:num w:numId="6">
    <w:abstractNumId w:val="10"/>
  </w:num>
  <w:num w:numId="7">
    <w:abstractNumId w:val="20"/>
  </w:num>
  <w:num w:numId="8">
    <w:abstractNumId w:val="26"/>
  </w:num>
  <w:num w:numId="9">
    <w:abstractNumId w:val="17"/>
  </w:num>
  <w:num w:numId="10">
    <w:abstractNumId w:val="15"/>
  </w:num>
  <w:num w:numId="11">
    <w:abstractNumId w:val="14"/>
  </w:num>
  <w:num w:numId="12">
    <w:abstractNumId w:val="2"/>
  </w:num>
  <w:num w:numId="13">
    <w:abstractNumId w:val="31"/>
  </w:num>
  <w:num w:numId="14">
    <w:abstractNumId w:val="22"/>
  </w:num>
  <w:num w:numId="15">
    <w:abstractNumId w:val="31"/>
  </w:num>
  <w:num w:numId="16">
    <w:abstractNumId w:val="6"/>
  </w:num>
  <w:num w:numId="17">
    <w:abstractNumId w:val="35"/>
  </w:num>
  <w:num w:numId="18">
    <w:abstractNumId w:val="23"/>
    <w:lvlOverride w:ilvl="0">
      <w:lvl w:ilvl="0">
        <w:start w:val="38"/>
        <w:numFmt w:val="decimal"/>
        <w:lvlText w:val="%1."/>
        <w:lvlJc w:val="left"/>
        <w:pPr>
          <w:ind w:left="360" w:hanging="360"/>
        </w:pPr>
        <w:rPr>
          <w:rFonts w:ascii="Times New Roman" w:hAnsi="Times New Roman" w:cs="Times New Roman" w:hint="default"/>
          <w:sz w:val="24"/>
        </w:rPr>
      </w:lvl>
    </w:lvlOverride>
  </w:num>
  <w:num w:numId="19">
    <w:abstractNumId w:val="34"/>
  </w:num>
  <w:num w:numId="20">
    <w:abstractNumId w:val="33"/>
  </w:num>
  <w:num w:numId="21">
    <w:abstractNumId w:val="13"/>
  </w:num>
  <w:num w:numId="22">
    <w:abstractNumId w:val="36"/>
  </w:num>
  <w:num w:numId="23">
    <w:abstractNumId w:val="27"/>
  </w:num>
  <w:num w:numId="24">
    <w:abstractNumId w:val="12"/>
  </w:num>
  <w:num w:numId="25">
    <w:abstractNumId w:val="25"/>
  </w:num>
  <w:num w:numId="26">
    <w:abstractNumId w:val="1"/>
  </w:num>
  <w:num w:numId="27">
    <w:abstractNumId w:val="21"/>
  </w:num>
  <w:num w:numId="28">
    <w:abstractNumId w:val="8"/>
  </w:num>
  <w:num w:numId="29">
    <w:abstractNumId w:val="18"/>
  </w:num>
  <w:num w:numId="30">
    <w:abstractNumId w:val="29"/>
  </w:num>
  <w:num w:numId="31">
    <w:abstractNumId w:val="19"/>
  </w:num>
  <w:num w:numId="32">
    <w:abstractNumId w:val="30"/>
  </w:num>
  <w:num w:numId="33">
    <w:abstractNumId w:val="3"/>
  </w:num>
  <w:num w:numId="34">
    <w:abstractNumId w:val="4"/>
  </w:num>
  <w:num w:numId="35">
    <w:abstractNumId w:val="7"/>
  </w:num>
  <w:num w:numId="36">
    <w:abstractNumId w:val="16"/>
  </w:num>
  <w:num w:numId="37">
    <w:abstractNumId w:val="28"/>
  </w:num>
  <w:num w:numId="38">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activeWritingStyle w:appName="MSWord" w:lang="ru-RU" w:vendorID="64" w:dllVersion="131078" w:nlCheck="1" w:checkStyle="0"/>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01"/>
    <w:rsid w:val="000010ED"/>
    <w:rsid w:val="0000527E"/>
    <w:rsid w:val="00010AC4"/>
    <w:rsid w:val="0001141B"/>
    <w:rsid w:val="00017AD6"/>
    <w:rsid w:val="00025E9C"/>
    <w:rsid w:val="00030B79"/>
    <w:rsid w:val="00031D07"/>
    <w:rsid w:val="00033686"/>
    <w:rsid w:val="00035ECD"/>
    <w:rsid w:val="0003634B"/>
    <w:rsid w:val="000379CE"/>
    <w:rsid w:val="000426D2"/>
    <w:rsid w:val="000436DC"/>
    <w:rsid w:val="000474A2"/>
    <w:rsid w:val="00060D9D"/>
    <w:rsid w:val="00061606"/>
    <w:rsid w:val="00062797"/>
    <w:rsid w:val="00062C41"/>
    <w:rsid w:val="00065850"/>
    <w:rsid w:val="00065B11"/>
    <w:rsid w:val="000664CD"/>
    <w:rsid w:val="000713E9"/>
    <w:rsid w:val="000718A4"/>
    <w:rsid w:val="00073C22"/>
    <w:rsid w:val="00074A4D"/>
    <w:rsid w:val="0007507E"/>
    <w:rsid w:val="00075C30"/>
    <w:rsid w:val="0008056E"/>
    <w:rsid w:val="00084B45"/>
    <w:rsid w:val="00090028"/>
    <w:rsid w:val="00090B08"/>
    <w:rsid w:val="00091494"/>
    <w:rsid w:val="00091D6E"/>
    <w:rsid w:val="000926D1"/>
    <w:rsid w:val="00095AE5"/>
    <w:rsid w:val="00096A7B"/>
    <w:rsid w:val="000B0246"/>
    <w:rsid w:val="000B2A24"/>
    <w:rsid w:val="000B6E3B"/>
    <w:rsid w:val="000C0DDD"/>
    <w:rsid w:val="000C0E61"/>
    <w:rsid w:val="000C4B0F"/>
    <w:rsid w:val="000D1D3E"/>
    <w:rsid w:val="000D33FB"/>
    <w:rsid w:val="000D7E25"/>
    <w:rsid w:val="000E142D"/>
    <w:rsid w:val="000E28EE"/>
    <w:rsid w:val="000F0BBF"/>
    <w:rsid w:val="000F1DA5"/>
    <w:rsid w:val="00100443"/>
    <w:rsid w:val="0011379F"/>
    <w:rsid w:val="001160F6"/>
    <w:rsid w:val="001176F4"/>
    <w:rsid w:val="00123567"/>
    <w:rsid w:val="0012401B"/>
    <w:rsid w:val="0012609F"/>
    <w:rsid w:val="00127204"/>
    <w:rsid w:val="001348F8"/>
    <w:rsid w:val="00136F55"/>
    <w:rsid w:val="00137BEA"/>
    <w:rsid w:val="00140A3A"/>
    <w:rsid w:val="00141315"/>
    <w:rsid w:val="00142D20"/>
    <w:rsid w:val="0014452C"/>
    <w:rsid w:val="00144E90"/>
    <w:rsid w:val="00144E95"/>
    <w:rsid w:val="001473C2"/>
    <w:rsid w:val="001502BA"/>
    <w:rsid w:val="001507AF"/>
    <w:rsid w:val="00152F29"/>
    <w:rsid w:val="0015395E"/>
    <w:rsid w:val="00153C38"/>
    <w:rsid w:val="001540DB"/>
    <w:rsid w:val="00155BB5"/>
    <w:rsid w:val="0015644F"/>
    <w:rsid w:val="00156FB0"/>
    <w:rsid w:val="00161119"/>
    <w:rsid w:val="00162059"/>
    <w:rsid w:val="0016498D"/>
    <w:rsid w:val="00166DFE"/>
    <w:rsid w:val="001714EF"/>
    <w:rsid w:val="00171D9C"/>
    <w:rsid w:val="00174CB9"/>
    <w:rsid w:val="001763BC"/>
    <w:rsid w:val="00176DFC"/>
    <w:rsid w:val="00183666"/>
    <w:rsid w:val="00183963"/>
    <w:rsid w:val="00186D12"/>
    <w:rsid w:val="00186F9F"/>
    <w:rsid w:val="001875BA"/>
    <w:rsid w:val="00196C01"/>
    <w:rsid w:val="001A58A8"/>
    <w:rsid w:val="001B2FDF"/>
    <w:rsid w:val="001C1365"/>
    <w:rsid w:val="001C2471"/>
    <w:rsid w:val="001C3CB1"/>
    <w:rsid w:val="001D0B44"/>
    <w:rsid w:val="001D50B8"/>
    <w:rsid w:val="001E04B3"/>
    <w:rsid w:val="001E62F7"/>
    <w:rsid w:val="001F09BC"/>
    <w:rsid w:val="001F2C19"/>
    <w:rsid w:val="001F4CA4"/>
    <w:rsid w:val="001F71F9"/>
    <w:rsid w:val="0020073D"/>
    <w:rsid w:val="002028E7"/>
    <w:rsid w:val="00203C35"/>
    <w:rsid w:val="00204DC3"/>
    <w:rsid w:val="00210942"/>
    <w:rsid w:val="00211C27"/>
    <w:rsid w:val="00224D7F"/>
    <w:rsid w:val="00225A03"/>
    <w:rsid w:val="00234358"/>
    <w:rsid w:val="00241A8E"/>
    <w:rsid w:val="00241E1E"/>
    <w:rsid w:val="00242607"/>
    <w:rsid w:val="0024656B"/>
    <w:rsid w:val="00247E12"/>
    <w:rsid w:val="00247F21"/>
    <w:rsid w:val="00250E02"/>
    <w:rsid w:val="00253B14"/>
    <w:rsid w:val="00256000"/>
    <w:rsid w:val="002625A2"/>
    <w:rsid w:val="00263021"/>
    <w:rsid w:val="00276D09"/>
    <w:rsid w:val="00280F42"/>
    <w:rsid w:val="0028259D"/>
    <w:rsid w:val="002850A7"/>
    <w:rsid w:val="00285DC6"/>
    <w:rsid w:val="00290CCA"/>
    <w:rsid w:val="00291AA9"/>
    <w:rsid w:val="002930A1"/>
    <w:rsid w:val="002951E9"/>
    <w:rsid w:val="00295CD2"/>
    <w:rsid w:val="00297480"/>
    <w:rsid w:val="002A3352"/>
    <w:rsid w:val="002B0D02"/>
    <w:rsid w:val="002C0930"/>
    <w:rsid w:val="002D4488"/>
    <w:rsid w:val="002D4EFD"/>
    <w:rsid w:val="002E7166"/>
    <w:rsid w:val="002E7725"/>
    <w:rsid w:val="002F1619"/>
    <w:rsid w:val="002F1B79"/>
    <w:rsid w:val="002F3B17"/>
    <w:rsid w:val="002F40B9"/>
    <w:rsid w:val="002F5506"/>
    <w:rsid w:val="002F73F7"/>
    <w:rsid w:val="003079A8"/>
    <w:rsid w:val="00311659"/>
    <w:rsid w:val="00311E1D"/>
    <w:rsid w:val="00312123"/>
    <w:rsid w:val="00315AD1"/>
    <w:rsid w:val="00321C8C"/>
    <w:rsid w:val="003261CE"/>
    <w:rsid w:val="00331087"/>
    <w:rsid w:val="00333781"/>
    <w:rsid w:val="00335E40"/>
    <w:rsid w:val="0033605A"/>
    <w:rsid w:val="00336CE3"/>
    <w:rsid w:val="003416FD"/>
    <w:rsid w:val="00342181"/>
    <w:rsid w:val="00344245"/>
    <w:rsid w:val="003468F1"/>
    <w:rsid w:val="003469E6"/>
    <w:rsid w:val="00355C49"/>
    <w:rsid w:val="0035758B"/>
    <w:rsid w:val="00357DDE"/>
    <w:rsid w:val="003603B1"/>
    <w:rsid w:val="00361E3C"/>
    <w:rsid w:val="00367DD2"/>
    <w:rsid w:val="0037455F"/>
    <w:rsid w:val="003778CB"/>
    <w:rsid w:val="003803F8"/>
    <w:rsid w:val="0039338D"/>
    <w:rsid w:val="003946D4"/>
    <w:rsid w:val="00394F43"/>
    <w:rsid w:val="00397515"/>
    <w:rsid w:val="00397584"/>
    <w:rsid w:val="003A0048"/>
    <w:rsid w:val="003A1C09"/>
    <w:rsid w:val="003A2F39"/>
    <w:rsid w:val="003B2F38"/>
    <w:rsid w:val="003C714F"/>
    <w:rsid w:val="003D1E15"/>
    <w:rsid w:val="003D23F6"/>
    <w:rsid w:val="003D7480"/>
    <w:rsid w:val="003D7A2A"/>
    <w:rsid w:val="003D7BB5"/>
    <w:rsid w:val="003E081A"/>
    <w:rsid w:val="003E0BB3"/>
    <w:rsid w:val="003E69C4"/>
    <w:rsid w:val="003E750C"/>
    <w:rsid w:val="003F0245"/>
    <w:rsid w:val="003F0D02"/>
    <w:rsid w:val="003F6007"/>
    <w:rsid w:val="00401AB6"/>
    <w:rsid w:val="00402FF2"/>
    <w:rsid w:val="00403968"/>
    <w:rsid w:val="004059E0"/>
    <w:rsid w:val="004100F8"/>
    <w:rsid w:val="0041041C"/>
    <w:rsid w:val="00410833"/>
    <w:rsid w:val="00412AF4"/>
    <w:rsid w:val="00412E4F"/>
    <w:rsid w:val="0041379D"/>
    <w:rsid w:val="00414283"/>
    <w:rsid w:val="004158F8"/>
    <w:rsid w:val="00416055"/>
    <w:rsid w:val="00417518"/>
    <w:rsid w:val="00423670"/>
    <w:rsid w:val="0042585B"/>
    <w:rsid w:val="004315E8"/>
    <w:rsid w:val="00434E5D"/>
    <w:rsid w:val="00435339"/>
    <w:rsid w:val="00440CF0"/>
    <w:rsid w:val="00440EB5"/>
    <w:rsid w:val="004440C5"/>
    <w:rsid w:val="00445551"/>
    <w:rsid w:val="00451082"/>
    <w:rsid w:val="00453E92"/>
    <w:rsid w:val="00457BEC"/>
    <w:rsid w:val="00461DED"/>
    <w:rsid w:val="0046699C"/>
    <w:rsid w:val="00471773"/>
    <w:rsid w:val="00472CD1"/>
    <w:rsid w:val="00475F98"/>
    <w:rsid w:val="004801F6"/>
    <w:rsid w:val="00481096"/>
    <w:rsid w:val="004843A5"/>
    <w:rsid w:val="00484B89"/>
    <w:rsid w:val="00493C4D"/>
    <w:rsid w:val="00497369"/>
    <w:rsid w:val="004A6C6A"/>
    <w:rsid w:val="004B0760"/>
    <w:rsid w:val="004B10AB"/>
    <w:rsid w:val="004B3BA3"/>
    <w:rsid w:val="004B5A9C"/>
    <w:rsid w:val="004B6F96"/>
    <w:rsid w:val="004C0D39"/>
    <w:rsid w:val="004C2596"/>
    <w:rsid w:val="004C5A03"/>
    <w:rsid w:val="004C6940"/>
    <w:rsid w:val="004C6F6C"/>
    <w:rsid w:val="004D1BB5"/>
    <w:rsid w:val="004D440A"/>
    <w:rsid w:val="004D4983"/>
    <w:rsid w:val="004D6FAC"/>
    <w:rsid w:val="004E168A"/>
    <w:rsid w:val="004E3C56"/>
    <w:rsid w:val="004E4433"/>
    <w:rsid w:val="004E5C9B"/>
    <w:rsid w:val="004E73C7"/>
    <w:rsid w:val="004F2746"/>
    <w:rsid w:val="00502F9A"/>
    <w:rsid w:val="00506A65"/>
    <w:rsid w:val="00506A9E"/>
    <w:rsid w:val="00506EF8"/>
    <w:rsid w:val="00507755"/>
    <w:rsid w:val="0051050E"/>
    <w:rsid w:val="00511956"/>
    <w:rsid w:val="005123EE"/>
    <w:rsid w:val="00512D04"/>
    <w:rsid w:val="0051639C"/>
    <w:rsid w:val="005246F1"/>
    <w:rsid w:val="00532958"/>
    <w:rsid w:val="0053387F"/>
    <w:rsid w:val="005375FA"/>
    <w:rsid w:val="00537707"/>
    <w:rsid w:val="005403A0"/>
    <w:rsid w:val="00546DB5"/>
    <w:rsid w:val="00547E37"/>
    <w:rsid w:val="00555BE4"/>
    <w:rsid w:val="005626A7"/>
    <w:rsid w:val="00564A9B"/>
    <w:rsid w:val="005655A2"/>
    <w:rsid w:val="00576A61"/>
    <w:rsid w:val="005778D5"/>
    <w:rsid w:val="00581198"/>
    <w:rsid w:val="005901AF"/>
    <w:rsid w:val="005A2476"/>
    <w:rsid w:val="005A59CA"/>
    <w:rsid w:val="005B0192"/>
    <w:rsid w:val="005B20BB"/>
    <w:rsid w:val="005B7D4A"/>
    <w:rsid w:val="005C74E2"/>
    <w:rsid w:val="005D04EB"/>
    <w:rsid w:val="005D0B55"/>
    <w:rsid w:val="005D1DAF"/>
    <w:rsid w:val="005D42D7"/>
    <w:rsid w:val="005E4A66"/>
    <w:rsid w:val="005E5DDC"/>
    <w:rsid w:val="005F2034"/>
    <w:rsid w:val="005F3A6D"/>
    <w:rsid w:val="005F6BE6"/>
    <w:rsid w:val="005F7035"/>
    <w:rsid w:val="006003E1"/>
    <w:rsid w:val="00600A4C"/>
    <w:rsid w:val="00601F47"/>
    <w:rsid w:val="0060528A"/>
    <w:rsid w:val="00611263"/>
    <w:rsid w:val="006146B8"/>
    <w:rsid w:val="00622044"/>
    <w:rsid w:val="006237EF"/>
    <w:rsid w:val="00625A21"/>
    <w:rsid w:val="0062794B"/>
    <w:rsid w:val="00627F8B"/>
    <w:rsid w:val="00631D8F"/>
    <w:rsid w:val="00637032"/>
    <w:rsid w:val="00637A9A"/>
    <w:rsid w:val="0064238B"/>
    <w:rsid w:val="00646FEA"/>
    <w:rsid w:val="00647707"/>
    <w:rsid w:val="00650481"/>
    <w:rsid w:val="006507DD"/>
    <w:rsid w:val="0065243F"/>
    <w:rsid w:val="00652B6E"/>
    <w:rsid w:val="00660A45"/>
    <w:rsid w:val="00660B87"/>
    <w:rsid w:val="0066210A"/>
    <w:rsid w:val="0066732B"/>
    <w:rsid w:val="006700EA"/>
    <w:rsid w:val="0067088E"/>
    <w:rsid w:val="00673B83"/>
    <w:rsid w:val="006751A9"/>
    <w:rsid w:val="006759EC"/>
    <w:rsid w:val="00677B6A"/>
    <w:rsid w:val="0068283C"/>
    <w:rsid w:val="0068755D"/>
    <w:rsid w:val="0069772A"/>
    <w:rsid w:val="006A0199"/>
    <w:rsid w:val="006A021F"/>
    <w:rsid w:val="006A16E9"/>
    <w:rsid w:val="006A4DE7"/>
    <w:rsid w:val="006A619A"/>
    <w:rsid w:val="006A671F"/>
    <w:rsid w:val="006B0230"/>
    <w:rsid w:val="006B357B"/>
    <w:rsid w:val="006B51EC"/>
    <w:rsid w:val="006B6C41"/>
    <w:rsid w:val="006C785F"/>
    <w:rsid w:val="006D3AA4"/>
    <w:rsid w:val="006D6CBF"/>
    <w:rsid w:val="006E1C89"/>
    <w:rsid w:val="006E4FC6"/>
    <w:rsid w:val="006E6B58"/>
    <w:rsid w:val="006E6ED6"/>
    <w:rsid w:val="006E7812"/>
    <w:rsid w:val="00705597"/>
    <w:rsid w:val="00707CD5"/>
    <w:rsid w:val="007109D1"/>
    <w:rsid w:val="00710F7B"/>
    <w:rsid w:val="00712576"/>
    <w:rsid w:val="0071724B"/>
    <w:rsid w:val="00723B19"/>
    <w:rsid w:val="00724326"/>
    <w:rsid w:val="00727AB3"/>
    <w:rsid w:val="00730139"/>
    <w:rsid w:val="00730F11"/>
    <w:rsid w:val="007342A3"/>
    <w:rsid w:val="007366E7"/>
    <w:rsid w:val="00745AE3"/>
    <w:rsid w:val="0074639D"/>
    <w:rsid w:val="00753254"/>
    <w:rsid w:val="00753426"/>
    <w:rsid w:val="007559F7"/>
    <w:rsid w:val="00756504"/>
    <w:rsid w:val="00762F4B"/>
    <w:rsid w:val="00763CAE"/>
    <w:rsid w:val="007664F3"/>
    <w:rsid w:val="00767CE9"/>
    <w:rsid w:val="00772C1B"/>
    <w:rsid w:val="00776856"/>
    <w:rsid w:val="007769EC"/>
    <w:rsid w:val="00777829"/>
    <w:rsid w:val="007801FA"/>
    <w:rsid w:val="00781FB5"/>
    <w:rsid w:val="00782ABE"/>
    <w:rsid w:val="0078596B"/>
    <w:rsid w:val="00787665"/>
    <w:rsid w:val="00787EFD"/>
    <w:rsid w:val="007911A7"/>
    <w:rsid w:val="0079569E"/>
    <w:rsid w:val="007A04D5"/>
    <w:rsid w:val="007A2ACF"/>
    <w:rsid w:val="007B2037"/>
    <w:rsid w:val="007B5DB8"/>
    <w:rsid w:val="007C1F8B"/>
    <w:rsid w:val="007C44F7"/>
    <w:rsid w:val="007C4E2D"/>
    <w:rsid w:val="007C66AF"/>
    <w:rsid w:val="007D0419"/>
    <w:rsid w:val="007D61A2"/>
    <w:rsid w:val="007D6331"/>
    <w:rsid w:val="007D6FE2"/>
    <w:rsid w:val="007E0075"/>
    <w:rsid w:val="007E7CC6"/>
    <w:rsid w:val="007F10AC"/>
    <w:rsid w:val="007F413F"/>
    <w:rsid w:val="007F4544"/>
    <w:rsid w:val="008013EF"/>
    <w:rsid w:val="00804538"/>
    <w:rsid w:val="008121F7"/>
    <w:rsid w:val="00815C12"/>
    <w:rsid w:val="00823D11"/>
    <w:rsid w:val="00825270"/>
    <w:rsid w:val="00837355"/>
    <w:rsid w:val="00837CC8"/>
    <w:rsid w:val="00841306"/>
    <w:rsid w:val="0084580C"/>
    <w:rsid w:val="0084587F"/>
    <w:rsid w:val="00846B7D"/>
    <w:rsid w:val="00846F39"/>
    <w:rsid w:val="0084719C"/>
    <w:rsid w:val="00850305"/>
    <w:rsid w:val="008504A3"/>
    <w:rsid w:val="00851550"/>
    <w:rsid w:val="008533BF"/>
    <w:rsid w:val="0085747B"/>
    <w:rsid w:val="008622E4"/>
    <w:rsid w:val="00863774"/>
    <w:rsid w:val="008660F5"/>
    <w:rsid w:val="00871B72"/>
    <w:rsid w:val="00874D32"/>
    <w:rsid w:val="00876CE8"/>
    <w:rsid w:val="00887A2D"/>
    <w:rsid w:val="008926FF"/>
    <w:rsid w:val="008A0F28"/>
    <w:rsid w:val="008A3700"/>
    <w:rsid w:val="008A46EB"/>
    <w:rsid w:val="008A4E83"/>
    <w:rsid w:val="008B50D4"/>
    <w:rsid w:val="008B5418"/>
    <w:rsid w:val="008C36D2"/>
    <w:rsid w:val="008C454A"/>
    <w:rsid w:val="008C4A9A"/>
    <w:rsid w:val="008D5D91"/>
    <w:rsid w:val="008D6884"/>
    <w:rsid w:val="008E0726"/>
    <w:rsid w:val="008E1494"/>
    <w:rsid w:val="008E4203"/>
    <w:rsid w:val="008E460B"/>
    <w:rsid w:val="008E5EE1"/>
    <w:rsid w:val="008E61AC"/>
    <w:rsid w:val="008E6D8E"/>
    <w:rsid w:val="008E7783"/>
    <w:rsid w:val="008F0D0D"/>
    <w:rsid w:val="008F2338"/>
    <w:rsid w:val="008F43C8"/>
    <w:rsid w:val="008F4D40"/>
    <w:rsid w:val="008F51FE"/>
    <w:rsid w:val="008F6C67"/>
    <w:rsid w:val="008F7A27"/>
    <w:rsid w:val="009076E2"/>
    <w:rsid w:val="00915EA4"/>
    <w:rsid w:val="00924DA9"/>
    <w:rsid w:val="00927A86"/>
    <w:rsid w:val="0093019C"/>
    <w:rsid w:val="00941485"/>
    <w:rsid w:val="009418AC"/>
    <w:rsid w:val="0094659A"/>
    <w:rsid w:val="009470DF"/>
    <w:rsid w:val="009537EB"/>
    <w:rsid w:val="0095640A"/>
    <w:rsid w:val="0095670D"/>
    <w:rsid w:val="00956D51"/>
    <w:rsid w:val="00963E5B"/>
    <w:rsid w:val="00964AE4"/>
    <w:rsid w:val="00965C27"/>
    <w:rsid w:val="0096742C"/>
    <w:rsid w:val="00980736"/>
    <w:rsid w:val="009819E0"/>
    <w:rsid w:val="00982645"/>
    <w:rsid w:val="00982A29"/>
    <w:rsid w:val="00986D1C"/>
    <w:rsid w:val="00987391"/>
    <w:rsid w:val="00987458"/>
    <w:rsid w:val="00990723"/>
    <w:rsid w:val="00997282"/>
    <w:rsid w:val="00997606"/>
    <w:rsid w:val="009A170A"/>
    <w:rsid w:val="009A1770"/>
    <w:rsid w:val="009A418C"/>
    <w:rsid w:val="009A6950"/>
    <w:rsid w:val="009A7D60"/>
    <w:rsid w:val="009B1F7D"/>
    <w:rsid w:val="009B7350"/>
    <w:rsid w:val="009C0582"/>
    <w:rsid w:val="009C55D0"/>
    <w:rsid w:val="009D2BC2"/>
    <w:rsid w:val="009D3C5B"/>
    <w:rsid w:val="009D4222"/>
    <w:rsid w:val="009D6C23"/>
    <w:rsid w:val="009D6F16"/>
    <w:rsid w:val="009E1C2A"/>
    <w:rsid w:val="009E390C"/>
    <w:rsid w:val="009F32DE"/>
    <w:rsid w:val="009F3E40"/>
    <w:rsid w:val="009F46F5"/>
    <w:rsid w:val="009F4BBC"/>
    <w:rsid w:val="00A107CF"/>
    <w:rsid w:val="00A10897"/>
    <w:rsid w:val="00A120A6"/>
    <w:rsid w:val="00A23021"/>
    <w:rsid w:val="00A25204"/>
    <w:rsid w:val="00A27039"/>
    <w:rsid w:val="00A27A82"/>
    <w:rsid w:val="00A31410"/>
    <w:rsid w:val="00A31567"/>
    <w:rsid w:val="00A32707"/>
    <w:rsid w:val="00A36983"/>
    <w:rsid w:val="00A40349"/>
    <w:rsid w:val="00A41D58"/>
    <w:rsid w:val="00A42229"/>
    <w:rsid w:val="00A43FFE"/>
    <w:rsid w:val="00A46919"/>
    <w:rsid w:val="00A54C38"/>
    <w:rsid w:val="00A616AA"/>
    <w:rsid w:val="00A74690"/>
    <w:rsid w:val="00A7765B"/>
    <w:rsid w:val="00A80576"/>
    <w:rsid w:val="00A857EF"/>
    <w:rsid w:val="00A86608"/>
    <w:rsid w:val="00A87519"/>
    <w:rsid w:val="00A917BD"/>
    <w:rsid w:val="00A920A1"/>
    <w:rsid w:val="00A92F75"/>
    <w:rsid w:val="00A942FF"/>
    <w:rsid w:val="00A94B6B"/>
    <w:rsid w:val="00AA1235"/>
    <w:rsid w:val="00AA36DC"/>
    <w:rsid w:val="00AA56F0"/>
    <w:rsid w:val="00AA74CC"/>
    <w:rsid w:val="00AB0581"/>
    <w:rsid w:val="00AB059C"/>
    <w:rsid w:val="00AB0E3A"/>
    <w:rsid w:val="00AB3874"/>
    <w:rsid w:val="00AB3C06"/>
    <w:rsid w:val="00AB4FED"/>
    <w:rsid w:val="00AB572B"/>
    <w:rsid w:val="00AB78CD"/>
    <w:rsid w:val="00AC0138"/>
    <w:rsid w:val="00AC24E9"/>
    <w:rsid w:val="00AC54FC"/>
    <w:rsid w:val="00AD43B1"/>
    <w:rsid w:val="00AD77D5"/>
    <w:rsid w:val="00AE19F9"/>
    <w:rsid w:val="00AE3E1E"/>
    <w:rsid w:val="00AE443C"/>
    <w:rsid w:val="00AF0E94"/>
    <w:rsid w:val="00AF11E8"/>
    <w:rsid w:val="00AF399B"/>
    <w:rsid w:val="00AF436E"/>
    <w:rsid w:val="00AF5030"/>
    <w:rsid w:val="00AF569A"/>
    <w:rsid w:val="00AF6F99"/>
    <w:rsid w:val="00AF78DD"/>
    <w:rsid w:val="00AF7E28"/>
    <w:rsid w:val="00B02F4F"/>
    <w:rsid w:val="00B046A5"/>
    <w:rsid w:val="00B04725"/>
    <w:rsid w:val="00B078AE"/>
    <w:rsid w:val="00B107B1"/>
    <w:rsid w:val="00B11B25"/>
    <w:rsid w:val="00B12037"/>
    <w:rsid w:val="00B162CC"/>
    <w:rsid w:val="00B2231E"/>
    <w:rsid w:val="00B23398"/>
    <w:rsid w:val="00B26858"/>
    <w:rsid w:val="00B3157D"/>
    <w:rsid w:val="00B37EE4"/>
    <w:rsid w:val="00B4028C"/>
    <w:rsid w:val="00B430D2"/>
    <w:rsid w:val="00B512CC"/>
    <w:rsid w:val="00B63F37"/>
    <w:rsid w:val="00B70793"/>
    <w:rsid w:val="00B72375"/>
    <w:rsid w:val="00B72512"/>
    <w:rsid w:val="00B7390A"/>
    <w:rsid w:val="00B74460"/>
    <w:rsid w:val="00B764C2"/>
    <w:rsid w:val="00B805BD"/>
    <w:rsid w:val="00B81D8B"/>
    <w:rsid w:val="00B92830"/>
    <w:rsid w:val="00B936C4"/>
    <w:rsid w:val="00BA19E5"/>
    <w:rsid w:val="00BA6C09"/>
    <w:rsid w:val="00BA6E43"/>
    <w:rsid w:val="00BB424E"/>
    <w:rsid w:val="00BB5DBE"/>
    <w:rsid w:val="00BC0BDE"/>
    <w:rsid w:val="00BC132B"/>
    <w:rsid w:val="00BC24F8"/>
    <w:rsid w:val="00BC2A9A"/>
    <w:rsid w:val="00BC3573"/>
    <w:rsid w:val="00BC5F23"/>
    <w:rsid w:val="00BC6456"/>
    <w:rsid w:val="00BD0E8A"/>
    <w:rsid w:val="00BD2CBE"/>
    <w:rsid w:val="00BD4675"/>
    <w:rsid w:val="00BE64C8"/>
    <w:rsid w:val="00BF17E5"/>
    <w:rsid w:val="00C07D1E"/>
    <w:rsid w:val="00C13172"/>
    <w:rsid w:val="00C13364"/>
    <w:rsid w:val="00C172B0"/>
    <w:rsid w:val="00C1743A"/>
    <w:rsid w:val="00C17D0E"/>
    <w:rsid w:val="00C237D2"/>
    <w:rsid w:val="00C24782"/>
    <w:rsid w:val="00C24FEF"/>
    <w:rsid w:val="00C26BF8"/>
    <w:rsid w:val="00C2700D"/>
    <w:rsid w:val="00C27368"/>
    <w:rsid w:val="00C31573"/>
    <w:rsid w:val="00C32E42"/>
    <w:rsid w:val="00C435C3"/>
    <w:rsid w:val="00C43FD0"/>
    <w:rsid w:val="00C51943"/>
    <w:rsid w:val="00C51E78"/>
    <w:rsid w:val="00C60521"/>
    <w:rsid w:val="00C642C8"/>
    <w:rsid w:val="00C64BAB"/>
    <w:rsid w:val="00C64FB2"/>
    <w:rsid w:val="00C74AFD"/>
    <w:rsid w:val="00C77EB6"/>
    <w:rsid w:val="00C80CC1"/>
    <w:rsid w:val="00C80D65"/>
    <w:rsid w:val="00C84558"/>
    <w:rsid w:val="00C864E5"/>
    <w:rsid w:val="00C9011E"/>
    <w:rsid w:val="00C91F4E"/>
    <w:rsid w:val="00C9298F"/>
    <w:rsid w:val="00C94017"/>
    <w:rsid w:val="00C966D3"/>
    <w:rsid w:val="00CA658C"/>
    <w:rsid w:val="00CA7495"/>
    <w:rsid w:val="00CB08D7"/>
    <w:rsid w:val="00CB1E4B"/>
    <w:rsid w:val="00CB2B02"/>
    <w:rsid w:val="00CB44C0"/>
    <w:rsid w:val="00CB7329"/>
    <w:rsid w:val="00CC3319"/>
    <w:rsid w:val="00CC4A6E"/>
    <w:rsid w:val="00CC747B"/>
    <w:rsid w:val="00CD1E0A"/>
    <w:rsid w:val="00CD45F7"/>
    <w:rsid w:val="00CD5540"/>
    <w:rsid w:val="00CD5762"/>
    <w:rsid w:val="00CD5D82"/>
    <w:rsid w:val="00CD7D84"/>
    <w:rsid w:val="00CE0654"/>
    <w:rsid w:val="00CE0E41"/>
    <w:rsid w:val="00CE169E"/>
    <w:rsid w:val="00CE34ED"/>
    <w:rsid w:val="00CE7998"/>
    <w:rsid w:val="00CF034C"/>
    <w:rsid w:val="00D01E13"/>
    <w:rsid w:val="00D02121"/>
    <w:rsid w:val="00D1147D"/>
    <w:rsid w:val="00D115D6"/>
    <w:rsid w:val="00D160FE"/>
    <w:rsid w:val="00D2276C"/>
    <w:rsid w:val="00D30DE3"/>
    <w:rsid w:val="00D34442"/>
    <w:rsid w:val="00D355FD"/>
    <w:rsid w:val="00D37E78"/>
    <w:rsid w:val="00D405AE"/>
    <w:rsid w:val="00D432C7"/>
    <w:rsid w:val="00D44285"/>
    <w:rsid w:val="00D44CA9"/>
    <w:rsid w:val="00D475A4"/>
    <w:rsid w:val="00D47F95"/>
    <w:rsid w:val="00D52D14"/>
    <w:rsid w:val="00D57667"/>
    <w:rsid w:val="00D605C0"/>
    <w:rsid w:val="00D61C6A"/>
    <w:rsid w:val="00D62C0B"/>
    <w:rsid w:val="00D7450D"/>
    <w:rsid w:val="00D7694A"/>
    <w:rsid w:val="00D76F10"/>
    <w:rsid w:val="00D800C3"/>
    <w:rsid w:val="00D81277"/>
    <w:rsid w:val="00D81819"/>
    <w:rsid w:val="00D82A81"/>
    <w:rsid w:val="00D82C4D"/>
    <w:rsid w:val="00D852FE"/>
    <w:rsid w:val="00D85A21"/>
    <w:rsid w:val="00D85A87"/>
    <w:rsid w:val="00D929F3"/>
    <w:rsid w:val="00D9516F"/>
    <w:rsid w:val="00D96FF9"/>
    <w:rsid w:val="00D975BF"/>
    <w:rsid w:val="00DA21B8"/>
    <w:rsid w:val="00DA2558"/>
    <w:rsid w:val="00DA404C"/>
    <w:rsid w:val="00DA45A4"/>
    <w:rsid w:val="00DA588C"/>
    <w:rsid w:val="00DA6959"/>
    <w:rsid w:val="00DA6C19"/>
    <w:rsid w:val="00DB27F2"/>
    <w:rsid w:val="00DB2B57"/>
    <w:rsid w:val="00DB68AA"/>
    <w:rsid w:val="00DB7F96"/>
    <w:rsid w:val="00DC06FD"/>
    <w:rsid w:val="00DC265D"/>
    <w:rsid w:val="00DC406D"/>
    <w:rsid w:val="00DC5B09"/>
    <w:rsid w:val="00DC6DF3"/>
    <w:rsid w:val="00DC78F4"/>
    <w:rsid w:val="00DD2155"/>
    <w:rsid w:val="00DD38CB"/>
    <w:rsid w:val="00DD3BC6"/>
    <w:rsid w:val="00DE2207"/>
    <w:rsid w:val="00DE5E16"/>
    <w:rsid w:val="00DE65DB"/>
    <w:rsid w:val="00DF1714"/>
    <w:rsid w:val="00DF1960"/>
    <w:rsid w:val="00DF212D"/>
    <w:rsid w:val="00E02643"/>
    <w:rsid w:val="00E240A2"/>
    <w:rsid w:val="00E31C93"/>
    <w:rsid w:val="00E353F6"/>
    <w:rsid w:val="00E420E1"/>
    <w:rsid w:val="00E442A1"/>
    <w:rsid w:val="00E452E5"/>
    <w:rsid w:val="00E455D0"/>
    <w:rsid w:val="00E57625"/>
    <w:rsid w:val="00E57D11"/>
    <w:rsid w:val="00E60569"/>
    <w:rsid w:val="00E6096C"/>
    <w:rsid w:val="00E62388"/>
    <w:rsid w:val="00E62C5E"/>
    <w:rsid w:val="00E63801"/>
    <w:rsid w:val="00E6460E"/>
    <w:rsid w:val="00E74D67"/>
    <w:rsid w:val="00E85D80"/>
    <w:rsid w:val="00E86095"/>
    <w:rsid w:val="00E87D93"/>
    <w:rsid w:val="00E91010"/>
    <w:rsid w:val="00E94E90"/>
    <w:rsid w:val="00E964B5"/>
    <w:rsid w:val="00E97145"/>
    <w:rsid w:val="00EA161D"/>
    <w:rsid w:val="00EA5712"/>
    <w:rsid w:val="00EA6CD0"/>
    <w:rsid w:val="00EB2C2A"/>
    <w:rsid w:val="00EC263D"/>
    <w:rsid w:val="00EC44C6"/>
    <w:rsid w:val="00EC4D63"/>
    <w:rsid w:val="00EC636E"/>
    <w:rsid w:val="00EC68D7"/>
    <w:rsid w:val="00ED08F6"/>
    <w:rsid w:val="00ED46B9"/>
    <w:rsid w:val="00ED480C"/>
    <w:rsid w:val="00ED7693"/>
    <w:rsid w:val="00EE283A"/>
    <w:rsid w:val="00EE39A2"/>
    <w:rsid w:val="00EF0B12"/>
    <w:rsid w:val="00EF1D48"/>
    <w:rsid w:val="00F01CEE"/>
    <w:rsid w:val="00F05C5E"/>
    <w:rsid w:val="00F06E16"/>
    <w:rsid w:val="00F10C3A"/>
    <w:rsid w:val="00F13185"/>
    <w:rsid w:val="00F144FE"/>
    <w:rsid w:val="00F20255"/>
    <w:rsid w:val="00F21A55"/>
    <w:rsid w:val="00F24138"/>
    <w:rsid w:val="00F2608A"/>
    <w:rsid w:val="00F27B1B"/>
    <w:rsid w:val="00F30F47"/>
    <w:rsid w:val="00F311D3"/>
    <w:rsid w:val="00F3174D"/>
    <w:rsid w:val="00F320A9"/>
    <w:rsid w:val="00F33FB3"/>
    <w:rsid w:val="00F42B64"/>
    <w:rsid w:val="00F435E3"/>
    <w:rsid w:val="00F44FAC"/>
    <w:rsid w:val="00F47CE8"/>
    <w:rsid w:val="00F510CB"/>
    <w:rsid w:val="00F52DA2"/>
    <w:rsid w:val="00F53466"/>
    <w:rsid w:val="00F54D32"/>
    <w:rsid w:val="00F56ED8"/>
    <w:rsid w:val="00F605AB"/>
    <w:rsid w:val="00F6154A"/>
    <w:rsid w:val="00F62036"/>
    <w:rsid w:val="00F630AB"/>
    <w:rsid w:val="00F6760B"/>
    <w:rsid w:val="00F67F4C"/>
    <w:rsid w:val="00F7353A"/>
    <w:rsid w:val="00F74968"/>
    <w:rsid w:val="00F74C7A"/>
    <w:rsid w:val="00F7540A"/>
    <w:rsid w:val="00F80BA6"/>
    <w:rsid w:val="00F97E38"/>
    <w:rsid w:val="00FA2788"/>
    <w:rsid w:val="00FA5552"/>
    <w:rsid w:val="00FA5D08"/>
    <w:rsid w:val="00FB3F17"/>
    <w:rsid w:val="00FC1F93"/>
    <w:rsid w:val="00FC2763"/>
    <w:rsid w:val="00FC3A61"/>
    <w:rsid w:val="00FC4219"/>
    <w:rsid w:val="00FD0F11"/>
    <w:rsid w:val="00FD3F38"/>
    <w:rsid w:val="00FD4A69"/>
    <w:rsid w:val="00FE414A"/>
    <w:rsid w:val="00FE6E54"/>
    <w:rsid w:val="00FF027C"/>
    <w:rsid w:val="00FF0B63"/>
    <w:rsid w:val="00FF4561"/>
    <w:rsid w:val="00FF620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B94CF5"/>
  <w15:docId w15:val="{6E247EA5-BD80-4150-BD30-FE394993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4C8"/>
    <w:pPr>
      <w:ind w:firstLine="170"/>
      <w:jc w:val="both"/>
    </w:pPr>
    <w:rPr>
      <w:sz w:val="24"/>
      <w:szCs w:val="24"/>
    </w:rPr>
  </w:style>
  <w:style w:type="paragraph" w:styleId="Heading1">
    <w:name w:val="heading 1"/>
    <w:basedOn w:val="Normal"/>
    <w:next w:val="Normal"/>
    <w:link w:val="Heading1Char"/>
    <w:qFormat/>
    <w:rsid w:val="00B72512"/>
    <w:pPr>
      <w:keepNext/>
      <w:numPr>
        <w:numId w:val="31"/>
      </w:numPr>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2512"/>
    <w:rPr>
      <w:b/>
      <w:bCs/>
      <w:kern w:val="32"/>
      <w:sz w:val="24"/>
      <w:szCs w:val="32"/>
    </w:rPr>
  </w:style>
  <w:style w:type="paragraph" w:styleId="Header">
    <w:name w:val="header"/>
    <w:basedOn w:val="Normal"/>
    <w:link w:val="HeaderChar"/>
    <w:uiPriority w:val="99"/>
    <w:rsid w:val="00196C01"/>
    <w:pPr>
      <w:tabs>
        <w:tab w:val="center" w:pos="4819"/>
        <w:tab w:val="right" w:pos="9638"/>
      </w:tabs>
    </w:pPr>
  </w:style>
  <w:style w:type="character" w:customStyle="1" w:styleId="HeaderChar">
    <w:name w:val="Header Char"/>
    <w:link w:val="Header"/>
    <w:uiPriority w:val="99"/>
    <w:rsid w:val="00196C01"/>
    <w:rPr>
      <w:sz w:val="24"/>
      <w:szCs w:val="24"/>
      <w:lang w:val="lt-LT" w:eastAsia="lt-LT" w:bidi="ar-SA"/>
    </w:rPr>
  </w:style>
  <w:style w:type="paragraph" w:styleId="Footer">
    <w:name w:val="footer"/>
    <w:basedOn w:val="Normal"/>
    <w:link w:val="FooterChar"/>
    <w:rsid w:val="00196C01"/>
    <w:pPr>
      <w:tabs>
        <w:tab w:val="center" w:pos="4819"/>
        <w:tab w:val="right" w:pos="9638"/>
      </w:tabs>
    </w:pPr>
  </w:style>
  <w:style w:type="character" w:customStyle="1" w:styleId="FooterChar">
    <w:name w:val="Footer Char"/>
    <w:link w:val="Footer"/>
    <w:rsid w:val="00196C01"/>
    <w:rPr>
      <w:sz w:val="24"/>
      <w:szCs w:val="24"/>
      <w:lang w:val="lt-LT" w:eastAsia="lt-LT" w:bidi="ar-SA"/>
    </w:rPr>
  </w:style>
  <w:style w:type="paragraph" w:customStyle="1" w:styleId="Default">
    <w:name w:val="Default"/>
    <w:rsid w:val="00196C01"/>
    <w:pPr>
      <w:autoSpaceDE w:val="0"/>
      <w:autoSpaceDN w:val="0"/>
      <w:adjustRightInd w:val="0"/>
    </w:pPr>
    <w:rPr>
      <w:color w:val="000000"/>
      <w:sz w:val="24"/>
      <w:szCs w:val="24"/>
    </w:rPr>
  </w:style>
  <w:style w:type="character" w:styleId="CommentReference">
    <w:name w:val="annotation reference"/>
    <w:rsid w:val="00196C01"/>
    <w:rPr>
      <w:sz w:val="16"/>
      <w:szCs w:val="16"/>
    </w:rPr>
  </w:style>
  <w:style w:type="paragraph" w:styleId="CommentText">
    <w:name w:val="annotation text"/>
    <w:basedOn w:val="Normal"/>
    <w:link w:val="CommentTextChar"/>
    <w:rsid w:val="00196C01"/>
    <w:rPr>
      <w:sz w:val="20"/>
      <w:szCs w:val="20"/>
    </w:rPr>
  </w:style>
  <w:style w:type="character" w:customStyle="1" w:styleId="CommentTextChar">
    <w:name w:val="Comment Text Char"/>
    <w:link w:val="CommentText"/>
    <w:rsid w:val="00196C01"/>
    <w:rPr>
      <w:lang w:val="lt-LT" w:eastAsia="lt-LT" w:bidi="ar-SA"/>
    </w:rPr>
  </w:style>
  <w:style w:type="paragraph" w:styleId="CommentSubject">
    <w:name w:val="annotation subject"/>
    <w:basedOn w:val="CommentText"/>
    <w:next w:val="CommentText"/>
    <w:link w:val="CommentSubjectChar"/>
    <w:rsid w:val="00196C01"/>
    <w:rPr>
      <w:b/>
      <w:bCs/>
    </w:rPr>
  </w:style>
  <w:style w:type="character" w:customStyle="1" w:styleId="CommentSubjectChar">
    <w:name w:val="Comment Subject Char"/>
    <w:link w:val="CommentSubject"/>
    <w:rsid w:val="00196C01"/>
    <w:rPr>
      <w:b/>
      <w:bCs/>
      <w:lang w:val="lt-LT" w:eastAsia="lt-LT" w:bidi="ar-SA"/>
    </w:rPr>
  </w:style>
  <w:style w:type="paragraph" w:styleId="BalloonText">
    <w:name w:val="Balloon Text"/>
    <w:basedOn w:val="Normal"/>
    <w:link w:val="BalloonTextChar"/>
    <w:uiPriority w:val="99"/>
    <w:rsid w:val="00196C01"/>
    <w:rPr>
      <w:rFonts w:ascii="Tahoma" w:hAnsi="Tahoma" w:cs="Tahoma"/>
      <w:sz w:val="16"/>
      <w:szCs w:val="16"/>
    </w:rPr>
  </w:style>
  <w:style w:type="character" w:customStyle="1" w:styleId="BalloonTextChar">
    <w:name w:val="Balloon Text Char"/>
    <w:link w:val="BalloonText"/>
    <w:uiPriority w:val="99"/>
    <w:rsid w:val="00196C01"/>
    <w:rPr>
      <w:rFonts w:ascii="Tahoma" w:hAnsi="Tahoma" w:cs="Tahoma"/>
      <w:sz w:val="16"/>
      <w:szCs w:val="16"/>
      <w:lang w:val="lt-LT" w:eastAsia="lt-LT" w:bidi="ar-SA"/>
    </w:rPr>
  </w:style>
  <w:style w:type="character" w:styleId="PageNumber">
    <w:name w:val="page number"/>
    <w:basedOn w:val="DefaultParagraphFont"/>
    <w:rsid w:val="00196C01"/>
  </w:style>
  <w:style w:type="paragraph" w:styleId="ListParagraph">
    <w:name w:val="List Paragraph"/>
    <w:basedOn w:val="Normal"/>
    <w:uiPriority w:val="34"/>
    <w:qFormat/>
    <w:rsid w:val="001F09BC"/>
    <w:pPr>
      <w:spacing w:after="160" w:line="256" w:lineRule="auto"/>
      <w:ind w:left="720"/>
      <w:contextualSpacing/>
    </w:pPr>
    <w:rPr>
      <w:rFonts w:ascii="Calibri" w:eastAsia="Calibri" w:hAnsi="Calibri"/>
      <w:sz w:val="22"/>
      <w:szCs w:val="22"/>
      <w:lang w:eastAsia="en-US"/>
    </w:rPr>
  </w:style>
  <w:style w:type="table" w:styleId="TableGrid">
    <w:name w:val="Table Grid"/>
    <w:basedOn w:val="TableNormal"/>
    <w:rsid w:val="00CC74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43FD0"/>
    <w:rPr>
      <w:i/>
      <w:iCs/>
    </w:rPr>
  </w:style>
  <w:style w:type="character" w:styleId="Strong">
    <w:name w:val="Strong"/>
    <w:qFormat/>
    <w:rsid w:val="00C43FD0"/>
    <w:rPr>
      <w:b/>
      <w:bCs/>
    </w:rPr>
  </w:style>
  <w:style w:type="character" w:styleId="LineNumber">
    <w:name w:val="line number"/>
    <w:rsid w:val="00C43FD0"/>
  </w:style>
  <w:style w:type="table" w:customStyle="1" w:styleId="TableGrid1">
    <w:name w:val="Table Grid1"/>
    <w:basedOn w:val="TableNormal"/>
    <w:next w:val="TableGrid"/>
    <w:uiPriority w:val="59"/>
    <w:rsid w:val="007E007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ius1">
    <w:name w:val="Stilius1"/>
    <w:uiPriority w:val="99"/>
    <w:rsid w:val="006E6B58"/>
    <w:pPr>
      <w:numPr>
        <w:numId w:val="3"/>
      </w:numPr>
    </w:pPr>
  </w:style>
  <w:style w:type="numbering" w:customStyle="1" w:styleId="Stilius2">
    <w:name w:val="Stilius2"/>
    <w:uiPriority w:val="99"/>
    <w:rsid w:val="00CB7329"/>
    <w:pPr>
      <w:numPr>
        <w:numId w:val="4"/>
      </w:numPr>
    </w:pPr>
  </w:style>
  <w:style w:type="numbering" w:customStyle="1" w:styleId="Stilius3">
    <w:name w:val="Stilius3"/>
    <w:uiPriority w:val="99"/>
    <w:rsid w:val="00CB7329"/>
    <w:pPr>
      <w:numPr>
        <w:numId w:val="6"/>
      </w:numPr>
    </w:pPr>
  </w:style>
  <w:style w:type="numbering" w:customStyle="1" w:styleId="Stilius4">
    <w:name w:val="Stilius4"/>
    <w:uiPriority w:val="99"/>
    <w:rsid w:val="00010AC4"/>
    <w:pPr>
      <w:numPr>
        <w:numId w:val="8"/>
      </w:numPr>
    </w:pPr>
  </w:style>
  <w:style w:type="numbering" w:customStyle="1" w:styleId="Stilius5">
    <w:name w:val="Stilius5"/>
    <w:uiPriority w:val="99"/>
    <w:rsid w:val="00874D32"/>
    <w:pPr>
      <w:numPr>
        <w:numId w:val="10"/>
      </w:numPr>
    </w:pPr>
  </w:style>
  <w:style w:type="numbering" w:customStyle="1" w:styleId="Stilius6">
    <w:name w:val="Stilius6"/>
    <w:uiPriority w:val="99"/>
    <w:rsid w:val="00F3174D"/>
    <w:pPr>
      <w:numPr>
        <w:numId w:val="12"/>
      </w:numPr>
    </w:pPr>
  </w:style>
  <w:style w:type="numbering" w:customStyle="1" w:styleId="Stilius7">
    <w:name w:val="Stilius7"/>
    <w:uiPriority w:val="99"/>
    <w:rsid w:val="00F42B64"/>
    <w:pPr>
      <w:numPr>
        <w:numId w:val="14"/>
      </w:numPr>
    </w:pPr>
  </w:style>
  <w:style w:type="numbering" w:customStyle="1" w:styleId="Stilius8">
    <w:name w:val="Stilius8"/>
    <w:uiPriority w:val="99"/>
    <w:rsid w:val="00D852FE"/>
    <w:pPr>
      <w:numPr>
        <w:numId w:val="17"/>
      </w:numPr>
    </w:pPr>
  </w:style>
  <w:style w:type="numbering" w:customStyle="1" w:styleId="Stilius9">
    <w:name w:val="Stilius9"/>
    <w:uiPriority w:val="99"/>
    <w:rsid w:val="00D852FE"/>
    <w:pPr>
      <w:numPr>
        <w:numId w:val="19"/>
      </w:numPr>
    </w:pPr>
  </w:style>
  <w:style w:type="numbering" w:customStyle="1" w:styleId="Stilius10">
    <w:name w:val="Stilius10"/>
    <w:uiPriority w:val="99"/>
    <w:rsid w:val="009A170A"/>
    <w:pPr>
      <w:numPr>
        <w:numId w:val="21"/>
      </w:numPr>
    </w:pPr>
  </w:style>
  <w:style w:type="numbering" w:customStyle="1" w:styleId="Stilius11">
    <w:name w:val="Stilius11"/>
    <w:uiPriority w:val="99"/>
    <w:rsid w:val="00291AA9"/>
    <w:pPr>
      <w:numPr>
        <w:numId w:val="23"/>
      </w:numPr>
    </w:pPr>
  </w:style>
  <w:style w:type="numbering" w:customStyle="1" w:styleId="Stilius12">
    <w:name w:val="Stilius12"/>
    <w:uiPriority w:val="99"/>
    <w:rsid w:val="00186F9F"/>
    <w:pPr>
      <w:numPr>
        <w:numId w:val="24"/>
      </w:numPr>
    </w:pPr>
  </w:style>
  <w:style w:type="numbering" w:customStyle="1" w:styleId="Stilius13">
    <w:name w:val="Stilius13"/>
    <w:uiPriority w:val="99"/>
    <w:rsid w:val="008F6C67"/>
    <w:pPr>
      <w:numPr>
        <w:numId w:val="25"/>
      </w:numPr>
    </w:pPr>
  </w:style>
  <w:style w:type="paragraph" w:styleId="NormalWeb">
    <w:name w:val="Normal (Web)"/>
    <w:basedOn w:val="Normal"/>
    <w:uiPriority w:val="99"/>
    <w:unhideWhenUsed/>
    <w:rsid w:val="00BC0BDE"/>
  </w:style>
  <w:style w:type="paragraph" w:styleId="BodyText">
    <w:name w:val="Body Text"/>
    <w:basedOn w:val="Normal"/>
    <w:link w:val="BodyTextChar"/>
    <w:rsid w:val="00EA6CD0"/>
    <w:pPr>
      <w:ind w:firstLine="0"/>
      <w:jc w:val="left"/>
    </w:pPr>
    <w:rPr>
      <w:sz w:val="28"/>
      <w:szCs w:val="20"/>
    </w:rPr>
  </w:style>
  <w:style w:type="character" w:customStyle="1" w:styleId="BodyTextChar">
    <w:name w:val="Body Text Char"/>
    <w:basedOn w:val="DefaultParagraphFont"/>
    <w:link w:val="BodyText"/>
    <w:rsid w:val="00EA6CD0"/>
    <w:rPr>
      <w:sz w:val="28"/>
    </w:rPr>
  </w:style>
  <w:style w:type="table" w:customStyle="1" w:styleId="TableGrid0">
    <w:name w:val="TableGrid"/>
    <w:rsid w:val="0011379F"/>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Lentelstinklelis1">
    <w:name w:val="Lentelės tinklelis1"/>
    <w:basedOn w:val="TableNormal"/>
    <w:next w:val="TableGrid"/>
    <w:uiPriority w:val="39"/>
    <w:rsid w:val="00AB5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NoList"/>
    <w:uiPriority w:val="99"/>
    <w:semiHidden/>
    <w:unhideWhenUsed/>
    <w:rsid w:val="00336CE3"/>
  </w:style>
  <w:style w:type="table" w:customStyle="1" w:styleId="TableGrid10">
    <w:name w:val="TableGrid1"/>
    <w:rsid w:val="00336CE3"/>
    <w:rPr>
      <w:rFonts w:ascii="Calibri" w:hAnsi="Calibri"/>
      <w:sz w:val="22"/>
      <w:szCs w:val="22"/>
    </w:rPr>
    <w:tblPr>
      <w:tblCellMar>
        <w:top w:w="0" w:type="dxa"/>
        <w:left w:w="0" w:type="dxa"/>
        <w:bottom w:w="0" w:type="dxa"/>
        <w:right w:w="0" w:type="dxa"/>
      </w:tblCellMar>
    </w:tblPr>
  </w:style>
  <w:style w:type="table" w:customStyle="1" w:styleId="Lentelstinklelis2">
    <w:name w:val="Lentelės tinklelis2"/>
    <w:basedOn w:val="TableNormal"/>
    <w:next w:val="TableGrid"/>
    <w:uiPriority w:val="39"/>
    <w:rsid w:val="00BB5D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57D11"/>
    <w:pPr>
      <w:suppressAutoHyphens/>
      <w:ind w:firstLine="0"/>
      <w:jc w:val="left"/>
    </w:pPr>
    <w:rPr>
      <w:b/>
      <w:bC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0464">
      <w:bodyDiv w:val="1"/>
      <w:marLeft w:val="0"/>
      <w:marRight w:val="0"/>
      <w:marTop w:val="0"/>
      <w:marBottom w:val="0"/>
      <w:divBdr>
        <w:top w:val="none" w:sz="0" w:space="0" w:color="auto"/>
        <w:left w:val="none" w:sz="0" w:space="0" w:color="auto"/>
        <w:bottom w:val="none" w:sz="0" w:space="0" w:color="auto"/>
        <w:right w:val="none" w:sz="0" w:space="0" w:color="auto"/>
      </w:divBdr>
    </w:div>
    <w:div w:id="338967648">
      <w:bodyDiv w:val="1"/>
      <w:marLeft w:val="0"/>
      <w:marRight w:val="0"/>
      <w:marTop w:val="0"/>
      <w:marBottom w:val="0"/>
      <w:divBdr>
        <w:top w:val="none" w:sz="0" w:space="0" w:color="auto"/>
        <w:left w:val="none" w:sz="0" w:space="0" w:color="auto"/>
        <w:bottom w:val="none" w:sz="0" w:space="0" w:color="auto"/>
        <w:right w:val="none" w:sz="0" w:space="0" w:color="auto"/>
      </w:divBdr>
    </w:div>
    <w:div w:id="356392860">
      <w:bodyDiv w:val="1"/>
      <w:marLeft w:val="0"/>
      <w:marRight w:val="0"/>
      <w:marTop w:val="0"/>
      <w:marBottom w:val="0"/>
      <w:divBdr>
        <w:top w:val="none" w:sz="0" w:space="0" w:color="auto"/>
        <w:left w:val="none" w:sz="0" w:space="0" w:color="auto"/>
        <w:bottom w:val="none" w:sz="0" w:space="0" w:color="auto"/>
        <w:right w:val="none" w:sz="0" w:space="0" w:color="auto"/>
      </w:divBdr>
    </w:div>
    <w:div w:id="821701607">
      <w:bodyDiv w:val="1"/>
      <w:marLeft w:val="0"/>
      <w:marRight w:val="0"/>
      <w:marTop w:val="0"/>
      <w:marBottom w:val="0"/>
      <w:divBdr>
        <w:top w:val="none" w:sz="0" w:space="0" w:color="auto"/>
        <w:left w:val="none" w:sz="0" w:space="0" w:color="auto"/>
        <w:bottom w:val="none" w:sz="0" w:space="0" w:color="auto"/>
        <w:right w:val="none" w:sz="0" w:space="0" w:color="auto"/>
      </w:divBdr>
    </w:div>
    <w:div w:id="1067268020">
      <w:bodyDiv w:val="1"/>
      <w:marLeft w:val="0"/>
      <w:marRight w:val="0"/>
      <w:marTop w:val="0"/>
      <w:marBottom w:val="0"/>
      <w:divBdr>
        <w:top w:val="none" w:sz="0" w:space="0" w:color="auto"/>
        <w:left w:val="none" w:sz="0" w:space="0" w:color="auto"/>
        <w:bottom w:val="none" w:sz="0" w:space="0" w:color="auto"/>
        <w:right w:val="none" w:sz="0" w:space="0" w:color="auto"/>
      </w:divBdr>
    </w:div>
    <w:div w:id="1123353219">
      <w:bodyDiv w:val="1"/>
      <w:marLeft w:val="0"/>
      <w:marRight w:val="0"/>
      <w:marTop w:val="0"/>
      <w:marBottom w:val="0"/>
      <w:divBdr>
        <w:top w:val="none" w:sz="0" w:space="0" w:color="auto"/>
        <w:left w:val="none" w:sz="0" w:space="0" w:color="auto"/>
        <w:bottom w:val="none" w:sz="0" w:space="0" w:color="auto"/>
        <w:right w:val="none" w:sz="0" w:space="0" w:color="auto"/>
      </w:divBdr>
    </w:div>
    <w:div w:id="1165390214">
      <w:bodyDiv w:val="1"/>
      <w:marLeft w:val="0"/>
      <w:marRight w:val="0"/>
      <w:marTop w:val="0"/>
      <w:marBottom w:val="0"/>
      <w:divBdr>
        <w:top w:val="none" w:sz="0" w:space="0" w:color="auto"/>
        <w:left w:val="none" w:sz="0" w:space="0" w:color="auto"/>
        <w:bottom w:val="none" w:sz="0" w:space="0" w:color="auto"/>
        <w:right w:val="none" w:sz="0" w:space="0" w:color="auto"/>
      </w:divBdr>
    </w:div>
    <w:div w:id="1244335207">
      <w:bodyDiv w:val="1"/>
      <w:marLeft w:val="0"/>
      <w:marRight w:val="0"/>
      <w:marTop w:val="0"/>
      <w:marBottom w:val="0"/>
      <w:divBdr>
        <w:top w:val="none" w:sz="0" w:space="0" w:color="auto"/>
        <w:left w:val="none" w:sz="0" w:space="0" w:color="auto"/>
        <w:bottom w:val="none" w:sz="0" w:space="0" w:color="auto"/>
        <w:right w:val="none" w:sz="0" w:space="0" w:color="auto"/>
      </w:divBdr>
    </w:div>
    <w:div w:id="1404641592">
      <w:bodyDiv w:val="1"/>
      <w:marLeft w:val="0"/>
      <w:marRight w:val="0"/>
      <w:marTop w:val="0"/>
      <w:marBottom w:val="0"/>
      <w:divBdr>
        <w:top w:val="none" w:sz="0" w:space="0" w:color="auto"/>
        <w:left w:val="none" w:sz="0" w:space="0" w:color="auto"/>
        <w:bottom w:val="none" w:sz="0" w:space="0" w:color="auto"/>
        <w:right w:val="none" w:sz="0" w:space="0" w:color="auto"/>
      </w:divBdr>
    </w:div>
    <w:div w:id="1714839436">
      <w:bodyDiv w:val="1"/>
      <w:marLeft w:val="0"/>
      <w:marRight w:val="0"/>
      <w:marTop w:val="0"/>
      <w:marBottom w:val="0"/>
      <w:divBdr>
        <w:top w:val="none" w:sz="0" w:space="0" w:color="auto"/>
        <w:left w:val="none" w:sz="0" w:space="0" w:color="auto"/>
        <w:bottom w:val="none" w:sz="0" w:space="0" w:color="auto"/>
        <w:right w:val="none" w:sz="0" w:space="0" w:color="auto"/>
      </w:divBdr>
    </w:div>
    <w:div w:id="1777171258">
      <w:bodyDiv w:val="1"/>
      <w:marLeft w:val="0"/>
      <w:marRight w:val="0"/>
      <w:marTop w:val="0"/>
      <w:marBottom w:val="0"/>
      <w:divBdr>
        <w:top w:val="none" w:sz="0" w:space="0" w:color="auto"/>
        <w:left w:val="none" w:sz="0" w:space="0" w:color="auto"/>
        <w:bottom w:val="none" w:sz="0" w:space="0" w:color="auto"/>
        <w:right w:val="none" w:sz="0" w:space="0" w:color="auto"/>
      </w:divBdr>
    </w:div>
    <w:div w:id="1843156943">
      <w:bodyDiv w:val="1"/>
      <w:marLeft w:val="0"/>
      <w:marRight w:val="0"/>
      <w:marTop w:val="0"/>
      <w:marBottom w:val="0"/>
      <w:divBdr>
        <w:top w:val="none" w:sz="0" w:space="0" w:color="auto"/>
        <w:left w:val="none" w:sz="0" w:space="0" w:color="auto"/>
        <w:bottom w:val="none" w:sz="0" w:space="0" w:color="auto"/>
        <w:right w:val="none" w:sz="0" w:space="0" w:color="auto"/>
      </w:divBdr>
    </w:div>
    <w:div w:id="1873690370">
      <w:bodyDiv w:val="1"/>
      <w:marLeft w:val="0"/>
      <w:marRight w:val="0"/>
      <w:marTop w:val="0"/>
      <w:marBottom w:val="0"/>
      <w:divBdr>
        <w:top w:val="none" w:sz="0" w:space="0" w:color="auto"/>
        <w:left w:val="none" w:sz="0" w:space="0" w:color="auto"/>
        <w:bottom w:val="none" w:sz="0" w:space="0" w:color="auto"/>
        <w:right w:val="none" w:sz="0" w:space="0" w:color="auto"/>
      </w:divBdr>
    </w:div>
    <w:div w:id="1878160082">
      <w:bodyDiv w:val="1"/>
      <w:marLeft w:val="0"/>
      <w:marRight w:val="0"/>
      <w:marTop w:val="0"/>
      <w:marBottom w:val="0"/>
      <w:divBdr>
        <w:top w:val="none" w:sz="0" w:space="0" w:color="auto"/>
        <w:left w:val="none" w:sz="0" w:space="0" w:color="auto"/>
        <w:bottom w:val="none" w:sz="0" w:space="0" w:color="auto"/>
        <w:right w:val="none" w:sz="0" w:space="0" w:color="auto"/>
      </w:divBdr>
    </w:div>
    <w:div w:id="1967856463">
      <w:bodyDiv w:val="1"/>
      <w:marLeft w:val="0"/>
      <w:marRight w:val="0"/>
      <w:marTop w:val="0"/>
      <w:marBottom w:val="0"/>
      <w:divBdr>
        <w:top w:val="none" w:sz="0" w:space="0" w:color="auto"/>
        <w:left w:val="none" w:sz="0" w:space="0" w:color="auto"/>
        <w:bottom w:val="none" w:sz="0" w:space="0" w:color="auto"/>
        <w:right w:val="none" w:sz="0" w:space="0" w:color="auto"/>
      </w:divBdr>
    </w:div>
    <w:div w:id="20695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66BCD-924A-4E04-908F-F3A166D5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34688</Words>
  <Characters>19773</Characters>
  <Application>Microsoft Office Word</Application>
  <DocSecurity>0</DocSecurity>
  <Lines>164</Lines>
  <Paragraphs>108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Svietimo ir Mokslo Ministerija</Company>
  <LinksUpToDate>false</LinksUpToDate>
  <CharactersWithSpaces>54353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mokytoja</dc:creator>
  <cp:lastModifiedBy>Rastine</cp:lastModifiedBy>
  <cp:revision>4</cp:revision>
  <cp:lastPrinted>2019-10-07T08:30:00Z</cp:lastPrinted>
  <dcterms:created xsi:type="dcterms:W3CDTF">2019-10-07T09:32:00Z</dcterms:created>
  <dcterms:modified xsi:type="dcterms:W3CDTF">2019-10-14T08:38:00Z</dcterms:modified>
</cp:coreProperties>
</file>